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EF" w:rsidRPr="003904AA" w:rsidRDefault="00C631B9" w:rsidP="008F7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BFA">
        <w:rPr>
          <w:rFonts w:ascii="Times New Roman" w:hAnsi="Times New Roman" w:cs="Times New Roman"/>
          <w:sz w:val="24"/>
          <w:szCs w:val="24"/>
        </w:rPr>
        <w:t>Сведения, которые могу</w:t>
      </w:r>
      <w:r w:rsidR="0014214B">
        <w:rPr>
          <w:rFonts w:ascii="Times New Roman" w:hAnsi="Times New Roman" w:cs="Times New Roman"/>
          <w:sz w:val="24"/>
          <w:szCs w:val="24"/>
        </w:rPr>
        <w:t>т о</w:t>
      </w:r>
      <w:r w:rsidRPr="00235BFA">
        <w:rPr>
          <w:rFonts w:ascii="Times New Roman" w:hAnsi="Times New Roman" w:cs="Times New Roman"/>
          <w:sz w:val="24"/>
          <w:szCs w:val="24"/>
        </w:rPr>
        <w:t>казать существенное влия</w:t>
      </w:r>
      <w:r>
        <w:rPr>
          <w:rFonts w:ascii="Times New Roman" w:hAnsi="Times New Roman" w:cs="Times New Roman"/>
          <w:sz w:val="24"/>
          <w:szCs w:val="24"/>
        </w:rPr>
        <w:t xml:space="preserve">ние на стоимость ценных бумаг. </w:t>
      </w:r>
      <w:r w:rsidR="008F7FEF" w:rsidRPr="003904AA">
        <w:rPr>
          <w:rFonts w:ascii="Times New Roman" w:hAnsi="Times New Roman" w:cs="Times New Roman"/>
          <w:sz w:val="24"/>
          <w:szCs w:val="24"/>
        </w:rPr>
        <w:t>"</w:t>
      </w:r>
      <w:r w:rsidR="0014214B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8F7FEF" w:rsidRPr="003904AA">
        <w:rPr>
          <w:rFonts w:ascii="Times New Roman" w:hAnsi="Times New Roman" w:cs="Times New Roman"/>
          <w:sz w:val="24"/>
          <w:szCs w:val="24"/>
        </w:rPr>
        <w:t>о решениях, принятых советом директоров (наблюдательным советом) эмитента"</w:t>
      </w:r>
    </w:p>
    <w:p w:rsidR="008F7FEF" w:rsidRPr="003904AA" w:rsidRDefault="008F7FEF" w:rsidP="008F7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FEF" w:rsidRPr="003904AA" w:rsidRDefault="008F7FEF" w:rsidP="008F7FEF">
      <w:pPr>
        <w:spacing w:after="0" w:line="240" w:lineRule="auto"/>
        <w:rPr>
          <w:sz w:val="24"/>
          <w:szCs w:val="24"/>
        </w:rPr>
      </w:pPr>
    </w:p>
    <w:p w:rsidR="003904AA" w:rsidRPr="003904AA" w:rsidRDefault="003904AA" w:rsidP="003904AA">
      <w:pPr>
        <w:rPr>
          <w:rFonts w:ascii="Times New Roman" w:hAnsi="Times New Roman" w:cs="Times New Roman"/>
          <w:sz w:val="24"/>
          <w:szCs w:val="24"/>
        </w:rPr>
      </w:pPr>
      <w:r w:rsidRPr="003904AA">
        <w:rPr>
          <w:rFonts w:ascii="Times New Roman" w:hAnsi="Times New Roman" w:cs="Times New Roman"/>
          <w:sz w:val="24"/>
          <w:szCs w:val="24"/>
        </w:rPr>
        <w:t xml:space="preserve">1. Общие сведения </w:t>
      </w:r>
    </w:p>
    <w:p w:rsidR="003904AA" w:rsidRPr="003904AA" w:rsidRDefault="003904AA" w:rsidP="003904AA">
      <w:pPr>
        <w:rPr>
          <w:rFonts w:ascii="Times New Roman" w:hAnsi="Times New Roman" w:cs="Times New Roman"/>
          <w:sz w:val="24"/>
          <w:szCs w:val="24"/>
        </w:rPr>
      </w:pPr>
      <w:r w:rsidRPr="003904AA">
        <w:rPr>
          <w:rFonts w:ascii="Times New Roman" w:hAnsi="Times New Roman" w:cs="Times New Roman"/>
          <w:sz w:val="24"/>
          <w:szCs w:val="24"/>
        </w:rPr>
        <w:t xml:space="preserve">1.1. Полное фирменное наименование эмитента - Открытое акционерное общество "Нижегородская реклама" </w:t>
      </w:r>
    </w:p>
    <w:p w:rsidR="003904AA" w:rsidRPr="003904AA" w:rsidRDefault="003904AA" w:rsidP="003904AA">
      <w:pPr>
        <w:rPr>
          <w:rFonts w:ascii="Times New Roman" w:hAnsi="Times New Roman" w:cs="Times New Roman"/>
          <w:sz w:val="24"/>
          <w:szCs w:val="24"/>
        </w:rPr>
      </w:pPr>
      <w:r w:rsidRPr="003904AA">
        <w:rPr>
          <w:rFonts w:ascii="Times New Roman" w:hAnsi="Times New Roman" w:cs="Times New Roman"/>
          <w:sz w:val="24"/>
          <w:szCs w:val="24"/>
        </w:rPr>
        <w:t xml:space="preserve">1.2. Сокращенное фирменное наименование эмитента - ОАО "Нижегородская реклама" </w:t>
      </w:r>
    </w:p>
    <w:p w:rsidR="003904AA" w:rsidRPr="003904AA" w:rsidRDefault="003904AA" w:rsidP="003904AA">
      <w:pPr>
        <w:rPr>
          <w:rFonts w:ascii="Times New Roman" w:hAnsi="Times New Roman" w:cs="Times New Roman"/>
          <w:sz w:val="24"/>
          <w:szCs w:val="24"/>
        </w:rPr>
      </w:pPr>
      <w:r w:rsidRPr="003904AA">
        <w:rPr>
          <w:rFonts w:ascii="Times New Roman" w:hAnsi="Times New Roman" w:cs="Times New Roman"/>
          <w:sz w:val="24"/>
          <w:szCs w:val="24"/>
        </w:rPr>
        <w:t xml:space="preserve">1.3. Место нахождения эмитента - 603002, Российская Федерация, </w:t>
      </w:r>
      <w:proofErr w:type="gramStart"/>
      <w:r w:rsidRPr="003904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04AA">
        <w:rPr>
          <w:rFonts w:ascii="Times New Roman" w:hAnsi="Times New Roman" w:cs="Times New Roman"/>
          <w:sz w:val="24"/>
          <w:szCs w:val="24"/>
        </w:rPr>
        <w:t xml:space="preserve">. Нижний Новгород, ул. Должанская, д. 37 </w:t>
      </w:r>
    </w:p>
    <w:p w:rsidR="003904AA" w:rsidRPr="003904AA" w:rsidRDefault="003904AA" w:rsidP="003904AA">
      <w:pPr>
        <w:rPr>
          <w:rFonts w:ascii="Times New Roman" w:hAnsi="Times New Roman" w:cs="Times New Roman"/>
          <w:sz w:val="24"/>
          <w:szCs w:val="24"/>
        </w:rPr>
      </w:pPr>
      <w:r w:rsidRPr="003904AA">
        <w:rPr>
          <w:rFonts w:ascii="Times New Roman" w:hAnsi="Times New Roman" w:cs="Times New Roman"/>
          <w:sz w:val="24"/>
          <w:szCs w:val="24"/>
        </w:rPr>
        <w:t xml:space="preserve">1.4. ОГРН эмитента - 1025202392214 </w:t>
      </w:r>
    </w:p>
    <w:p w:rsidR="003904AA" w:rsidRPr="003904AA" w:rsidRDefault="003904AA" w:rsidP="003904AA">
      <w:pPr>
        <w:rPr>
          <w:rFonts w:ascii="Times New Roman" w:hAnsi="Times New Roman" w:cs="Times New Roman"/>
          <w:sz w:val="24"/>
          <w:szCs w:val="24"/>
        </w:rPr>
      </w:pPr>
      <w:r w:rsidRPr="003904AA">
        <w:rPr>
          <w:rFonts w:ascii="Times New Roman" w:hAnsi="Times New Roman" w:cs="Times New Roman"/>
          <w:sz w:val="24"/>
          <w:szCs w:val="24"/>
        </w:rPr>
        <w:t xml:space="preserve">1.5. ИНН эмитента - 5257006388 </w:t>
      </w:r>
    </w:p>
    <w:p w:rsidR="003904AA" w:rsidRPr="003904AA" w:rsidRDefault="003904AA" w:rsidP="003904AA">
      <w:pPr>
        <w:rPr>
          <w:rFonts w:ascii="Times New Roman" w:hAnsi="Times New Roman" w:cs="Times New Roman"/>
          <w:sz w:val="24"/>
          <w:szCs w:val="24"/>
        </w:rPr>
      </w:pPr>
      <w:r w:rsidRPr="003904AA">
        <w:rPr>
          <w:rFonts w:ascii="Times New Roman" w:hAnsi="Times New Roman" w:cs="Times New Roman"/>
          <w:sz w:val="24"/>
          <w:szCs w:val="24"/>
        </w:rPr>
        <w:t xml:space="preserve">1.6. Уникальный код эмитента, присвоенный регистрирующим органом - 12419-Е </w:t>
      </w:r>
    </w:p>
    <w:p w:rsidR="003904AA" w:rsidRPr="003904AA" w:rsidRDefault="003904AA" w:rsidP="003904AA">
      <w:pPr>
        <w:rPr>
          <w:rFonts w:ascii="Times New Roman" w:hAnsi="Times New Roman" w:cs="Times New Roman"/>
          <w:sz w:val="24"/>
          <w:szCs w:val="24"/>
        </w:rPr>
      </w:pPr>
      <w:r w:rsidRPr="003904AA">
        <w:rPr>
          <w:rFonts w:ascii="Times New Roman" w:hAnsi="Times New Roman" w:cs="Times New Roman"/>
          <w:sz w:val="24"/>
          <w:szCs w:val="24"/>
        </w:rPr>
        <w:t xml:space="preserve">1.7. Адрес страницы в сети Интернет, используемый эмитентом для раскрытия информации – </w:t>
      </w:r>
      <w:r w:rsidRPr="003904A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904A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904AA">
        <w:rPr>
          <w:rFonts w:ascii="Times New Roman" w:hAnsi="Times New Roman" w:cs="Times New Roman"/>
          <w:sz w:val="24"/>
          <w:szCs w:val="24"/>
        </w:rPr>
        <w:t>www.nrcreg.ru</w:t>
      </w:r>
      <w:proofErr w:type="spellEnd"/>
      <w:r w:rsidRPr="00390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FEF" w:rsidRPr="003904AA" w:rsidRDefault="008F7FEF" w:rsidP="008F7FEF">
      <w:pPr>
        <w:spacing w:after="0" w:line="240" w:lineRule="auto"/>
        <w:rPr>
          <w:sz w:val="24"/>
          <w:szCs w:val="24"/>
        </w:rPr>
      </w:pPr>
    </w:p>
    <w:p w:rsidR="008F7FEF" w:rsidRPr="003904AA" w:rsidRDefault="008F7FEF" w:rsidP="008F7FEF">
      <w:pPr>
        <w:spacing w:after="0" w:line="240" w:lineRule="auto"/>
        <w:rPr>
          <w:sz w:val="24"/>
          <w:szCs w:val="24"/>
        </w:rPr>
      </w:pPr>
    </w:p>
    <w:p w:rsidR="008F7FEF" w:rsidRPr="003904AA" w:rsidRDefault="008F7FEF" w:rsidP="008F7FEF">
      <w:pPr>
        <w:spacing w:after="0" w:line="240" w:lineRule="auto"/>
        <w:rPr>
          <w:sz w:val="24"/>
          <w:szCs w:val="24"/>
        </w:rPr>
      </w:pPr>
    </w:p>
    <w:p w:rsidR="008F7FEF" w:rsidRPr="003904AA" w:rsidRDefault="008F7FEF" w:rsidP="008F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4AA">
        <w:rPr>
          <w:rFonts w:ascii="Times New Roman" w:hAnsi="Times New Roman" w:cs="Times New Roman"/>
          <w:sz w:val="24"/>
          <w:szCs w:val="24"/>
        </w:rPr>
        <w:t>2. Содержание сообщения</w:t>
      </w:r>
    </w:p>
    <w:p w:rsidR="008F7FEF" w:rsidRPr="003904AA" w:rsidRDefault="008F7FEF" w:rsidP="008F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EF" w:rsidRPr="003904AA" w:rsidRDefault="008F7FEF" w:rsidP="008F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4AA">
        <w:rPr>
          <w:rFonts w:ascii="Times New Roman" w:hAnsi="Times New Roman" w:cs="Times New Roman"/>
          <w:sz w:val="24"/>
          <w:szCs w:val="24"/>
        </w:rPr>
        <w:t xml:space="preserve">2.1. Дата проведения заседания Совета директоров эмитента: </w:t>
      </w:r>
      <w:r w:rsidR="00A179A8">
        <w:rPr>
          <w:rFonts w:ascii="Times New Roman" w:hAnsi="Times New Roman" w:cs="Times New Roman"/>
          <w:sz w:val="24"/>
          <w:szCs w:val="24"/>
        </w:rPr>
        <w:t>31 октября</w:t>
      </w:r>
      <w:r w:rsidRPr="003904AA">
        <w:rPr>
          <w:rFonts w:ascii="Times New Roman" w:hAnsi="Times New Roman" w:cs="Times New Roman"/>
          <w:sz w:val="24"/>
          <w:szCs w:val="24"/>
        </w:rPr>
        <w:t xml:space="preserve"> 2011 г.</w:t>
      </w:r>
    </w:p>
    <w:p w:rsidR="008F7FEF" w:rsidRPr="003904AA" w:rsidRDefault="008F7FEF" w:rsidP="008F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EF" w:rsidRPr="003904AA" w:rsidRDefault="008F7FEF" w:rsidP="008F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EF" w:rsidRPr="003904AA" w:rsidRDefault="008F7FEF" w:rsidP="008F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4AA">
        <w:rPr>
          <w:rFonts w:ascii="Times New Roman" w:hAnsi="Times New Roman" w:cs="Times New Roman"/>
          <w:sz w:val="24"/>
          <w:szCs w:val="24"/>
        </w:rPr>
        <w:t xml:space="preserve">2.2. Дата составления и номер </w:t>
      </w:r>
      <w:proofErr w:type="gramStart"/>
      <w:r w:rsidRPr="003904AA">
        <w:rPr>
          <w:rFonts w:ascii="Times New Roman" w:hAnsi="Times New Roman" w:cs="Times New Roman"/>
          <w:sz w:val="24"/>
          <w:szCs w:val="24"/>
        </w:rPr>
        <w:t>протокола заседания Совета директоров эмитента</w:t>
      </w:r>
      <w:proofErr w:type="gramEnd"/>
      <w:r w:rsidRPr="003904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7FEF" w:rsidRPr="003904AA" w:rsidRDefault="008F7FEF" w:rsidP="008F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EF" w:rsidRPr="003904AA" w:rsidRDefault="008F7FEF" w:rsidP="008F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4AA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3904AA">
        <w:rPr>
          <w:rFonts w:ascii="Times New Roman" w:hAnsi="Times New Roman" w:cs="Times New Roman"/>
          <w:sz w:val="24"/>
          <w:szCs w:val="24"/>
        </w:rPr>
        <w:t xml:space="preserve">№ </w:t>
      </w:r>
      <w:r w:rsidR="00A179A8">
        <w:rPr>
          <w:rFonts w:ascii="Times New Roman" w:hAnsi="Times New Roman" w:cs="Times New Roman"/>
          <w:sz w:val="24"/>
          <w:szCs w:val="24"/>
        </w:rPr>
        <w:t>04-2011 от 31.10</w:t>
      </w:r>
      <w:r w:rsidRPr="003904AA">
        <w:rPr>
          <w:rFonts w:ascii="Times New Roman" w:hAnsi="Times New Roman" w:cs="Times New Roman"/>
          <w:sz w:val="24"/>
          <w:szCs w:val="24"/>
        </w:rPr>
        <w:t>.2011.</w:t>
      </w:r>
    </w:p>
    <w:p w:rsidR="008F7FEF" w:rsidRPr="003904AA" w:rsidRDefault="008F7FEF" w:rsidP="008F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EF" w:rsidRPr="003904AA" w:rsidRDefault="008F7FEF" w:rsidP="008F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EF" w:rsidRPr="003904AA" w:rsidRDefault="008F7FEF" w:rsidP="00142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4AA">
        <w:rPr>
          <w:rFonts w:ascii="Times New Roman" w:hAnsi="Times New Roman" w:cs="Times New Roman"/>
          <w:sz w:val="24"/>
          <w:szCs w:val="24"/>
        </w:rPr>
        <w:t xml:space="preserve">2.3. Содержание решений, принятых Советом директоров эмитента: </w:t>
      </w:r>
    </w:p>
    <w:p w:rsidR="008F7FEF" w:rsidRPr="003904AA" w:rsidRDefault="008F7FEF" w:rsidP="00142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14B" w:rsidRPr="0014214B" w:rsidRDefault="00A179A8" w:rsidP="0014214B">
      <w:pPr>
        <w:pStyle w:val="2"/>
        <w:spacing w:line="276" w:lineRule="auto"/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2.3.1.</w:t>
      </w:r>
      <w:r w:rsidR="0014214B" w:rsidRPr="0014214B">
        <w:rPr>
          <w:rFonts w:ascii="Arial Narrow" w:hAnsi="Arial Narrow" w:cs="Arial"/>
        </w:rPr>
        <w:t xml:space="preserve"> </w:t>
      </w:r>
      <w:r w:rsidR="0014214B" w:rsidRPr="0014214B">
        <w:rPr>
          <w:rFonts w:ascii="Times New Roman" w:hAnsi="Times New Roman"/>
          <w:szCs w:val="22"/>
        </w:rPr>
        <w:t xml:space="preserve">Расторгнуть Договор </w:t>
      </w:r>
      <w:r w:rsidR="0014214B" w:rsidRPr="0014214B">
        <w:rPr>
          <w:rFonts w:ascii="Times New Roman" w:hAnsi="Times New Roman"/>
          <w:color w:val="1C1C1C"/>
          <w:szCs w:val="22"/>
        </w:rPr>
        <w:t xml:space="preserve">оказания услуг на ведение реестра владельцев именных ценных бумаг № 04 – 10 – 01/НРЕК от 01 октября 2004 года между </w:t>
      </w:r>
      <w:r w:rsidR="0014214B" w:rsidRPr="0014214B">
        <w:rPr>
          <w:rFonts w:ascii="Times New Roman" w:hAnsi="Times New Roman"/>
          <w:szCs w:val="22"/>
        </w:rPr>
        <w:t>Открытым акционерным обществом «Нижегородская реклама» и Закрытым акционерным обществом «</w:t>
      </w:r>
      <w:proofErr w:type="spellStart"/>
      <w:r w:rsidR="0014214B" w:rsidRPr="0014214B">
        <w:rPr>
          <w:rFonts w:ascii="Times New Roman" w:hAnsi="Times New Roman"/>
          <w:szCs w:val="22"/>
        </w:rPr>
        <w:t>Компьютершер</w:t>
      </w:r>
      <w:proofErr w:type="spellEnd"/>
      <w:r w:rsidR="0014214B" w:rsidRPr="0014214B">
        <w:rPr>
          <w:rFonts w:ascii="Times New Roman" w:hAnsi="Times New Roman"/>
          <w:szCs w:val="22"/>
        </w:rPr>
        <w:t xml:space="preserve"> Регистратор» (далее также – Договор). </w:t>
      </w:r>
    </w:p>
    <w:p w:rsidR="0014214B" w:rsidRPr="0014214B" w:rsidRDefault="0014214B" w:rsidP="0014214B">
      <w:pPr>
        <w:pStyle w:val="2"/>
        <w:spacing w:line="276" w:lineRule="auto"/>
        <w:ind w:firstLine="0"/>
        <w:rPr>
          <w:rFonts w:ascii="Times New Roman" w:hAnsi="Times New Roman"/>
          <w:color w:val="000000"/>
          <w:szCs w:val="22"/>
        </w:rPr>
      </w:pPr>
      <w:r w:rsidRPr="0014214B">
        <w:rPr>
          <w:rFonts w:ascii="Times New Roman" w:hAnsi="Times New Roman"/>
          <w:color w:val="000000"/>
          <w:szCs w:val="22"/>
        </w:rPr>
        <w:t>Определить дату расторжения Договора – 19 декабря 2011 года в соответствии с  нормами действующего законодательства Российской Федерации и статьей 6 Договора.</w:t>
      </w:r>
    </w:p>
    <w:p w:rsidR="0014214B" w:rsidRDefault="0014214B" w:rsidP="0014214B">
      <w:pPr>
        <w:spacing w:after="0"/>
        <w:jc w:val="both"/>
        <w:rPr>
          <w:rFonts w:ascii="Times New Roman" w:hAnsi="Times New Roman" w:cs="Times New Roman"/>
        </w:rPr>
      </w:pPr>
    </w:p>
    <w:p w:rsidR="0014214B" w:rsidRPr="0014214B" w:rsidRDefault="0014214B" w:rsidP="0014214B">
      <w:pPr>
        <w:pStyle w:val="2"/>
        <w:spacing w:line="276" w:lineRule="auto"/>
        <w:ind w:firstLine="0"/>
        <w:rPr>
          <w:rFonts w:ascii="Times New Roman" w:hAnsi="Times New Roman"/>
          <w:spacing w:val="-2"/>
          <w:szCs w:val="22"/>
        </w:rPr>
      </w:pPr>
      <w:r>
        <w:rPr>
          <w:rFonts w:ascii="Times New Roman" w:hAnsi="Times New Roman"/>
        </w:rPr>
        <w:t>2</w:t>
      </w:r>
      <w:r w:rsidRPr="0014214B">
        <w:rPr>
          <w:rFonts w:ascii="Times New Roman" w:hAnsi="Times New Roman"/>
        </w:rPr>
        <w:t xml:space="preserve">.3.2. </w:t>
      </w:r>
      <w:r w:rsidRPr="0014214B">
        <w:rPr>
          <w:rFonts w:ascii="Times New Roman" w:hAnsi="Times New Roman"/>
          <w:color w:val="000000"/>
          <w:szCs w:val="22"/>
        </w:rPr>
        <w:t xml:space="preserve">Уведомить </w:t>
      </w:r>
      <w:r w:rsidRPr="0014214B">
        <w:rPr>
          <w:rFonts w:ascii="Times New Roman" w:hAnsi="Times New Roman"/>
          <w:szCs w:val="22"/>
        </w:rPr>
        <w:t>Закрытое акционерное общество «</w:t>
      </w:r>
      <w:proofErr w:type="spellStart"/>
      <w:r w:rsidRPr="0014214B">
        <w:rPr>
          <w:rFonts w:ascii="Times New Roman" w:hAnsi="Times New Roman"/>
          <w:szCs w:val="22"/>
        </w:rPr>
        <w:t>Компьютершер</w:t>
      </w:r>
      <w:proofErr w:type="spellEnd"/>
      <w:r w:rsidRPr="0014214B">
        <w:rPr>
          <w:rFonts w:ascii="Times New Roman" w:hAnsi="Times New Roman"/>
          <w:szCs w:val="22"/>
        </w:rPr>
        <w:t xml:space="preserve"> Регистратор» </w:t>
      </w:r>
      <w:r w:rsidRPr="0014214B">
        <w:rPr>
          <w:rFonts w:ascii="Times New Roman" w:hAnsi="Times New Roman"/>
          <w:color w:val="000000"/>
          <w:szCs w:val="22"/>
        </w:rPr>
        <w:t xml:space="preserve">о расторжении Договора </w:t>
      </w:r>
      <w:r w:rsidRPr="0014214B">
        <w:rPr>
          <w:rFonts w:ascii="Times New Roman" w:hAnsi="Times New Roman"/>
          <w:color w:val="1C1C1C"/>
          <w:szCs w:val="22"/>
        </w:rPr>
        <w:t xml:space="preserve">оказания услуг на ведение реестра владельцев именных ценных бумаг </w:t>
      </w:r>
      <w:proofErr w:type="spellStart"/>
      <w:proofErr w:type="gramStart"/>
      <w:r w:rsidRPr="0014214B">
        <w:rPr>
          <w:rFonts w:ascii="Times New Roman" w:hAnsi="Times New Roman"/>
          <w:color w:val="1C1C1C"/>
          <w:szCs w:val="22"/>
        </w:rPr>
        <w:t>бумаг</w:t>
      </w:r>
      <w:proofErr w:type="spellEnd"/>
      <w:proofErr w:type="gramEnd"/>
      <w:r w:rsidRPr="0014214B">
        <w:rPr>
          <w:rFonts w:ascii="Times New Roman" w:hAnsi="Times New Roman"/>
          <w:color w:val="1C1C1C"/>
          <w:szCs w:val="22"/>
        </w:rPr>
        <w:t xml:space="preserve"> № 04 – 10 – 01/НРЕК от 01 октября 2004 года между Открытым акционерным обществом «Нижегородская реклама»</w:t>
      </w:r>
      <w:r w:rsidRPr="0014214B">
        <w:rPr>
          <w:rFonts w:ascii="Times New Roman" w:hAnsi="Times New Roman"/>
          <w:szCs w:val="22"/>
        </w:rPr>
        <w:t xml:space="preserve"> и Закрытым акционерным обществом «</w:t>
      </w:r>
      <w:proofErr w:type="spellStart"/>
      <w:r w:rsidRPr="0014214B">
        <w:rPr>
          <w:rFonts w:ascii="Times New Roman" w:hAnsi="Times New Roman"/>
          <w:szCs w:val="22"/>
        </w:rPr>
        <w:t>Компьютершер</w:t>
      </w:r>
      <w:proofErr w:type="spellEnd"/>
      <w:r w:rsidRPr="0014214B">
        <w:rPr>
          <w:rFonts w:ascii="Times New Roman" w:hAnsi="Times New Roman"/>
          <w:szCs w:val="22"/>
        </w:rPr>
        <w:t xml:space="preserve"> Регистратор»</w:t>
      </w:r>
      <w:r w:rsidRPr="0014214B">
        <w:rPr>
          <w:rFonts w:ascii="Times New Roman" w:hAnsi="Times New Roman"/>
          <w:color w:val="000000"/>
          <w:szCs w:val="22"/>
        </w:rPr>
        <w:t xml:space="preserve"> в трехдневный срок с даты принятия настоящего решения заказным письмом с уведомлением</w:t>
      </w:r>
      <w:r w:rsidRPr="0014214B">
        <w:rPr>
          <w:rFonts w:ascii="Times New Roman" w:hAnsi="Times New Roman"/>
          <w:szCs w:val="22"/>
        </w:rPr>
        <w:t xml:space="preserve"> по адресу места </w:t>
      </w:r>
      <w:r w:rsidRPr="0014214B">
        <w:rPr>
          <w:rFonts w:ascii="Times New Roman" w:hAnsi="Times New Roman"/>
          <w:szCs w:val="22"/>
        </w:rPr>
        <w:lastRenderedPageBreak/>
        <w:t>нахождения Закрытого акционерного общества «</w:t>
      </w:r>
      <w:proofErr w:type="spellStart"/>
      <w:r w:rsidRPr="0014214B">
        <w:rPr>
          <w:rFonts w:ascii="Times New Roman" w:hAnsi="Times New Roman"/>
          <w:szCs w:val="22"/>
        </w:rPr>
        <w:t>Компьютершер</w:t>
      </w:r>
      <w:proofErr w:type="spellEnd"/>
      <w:r w:rsidRPr="0014214B">
        <w:rPr>
          <w:rFonts w:ascii="Times New Roman" w:hAnsi="Times New Roman"/>
          <w:szCs w:val="22"/>
        </w:rPr>
        <w:t xml:space="preserve"> Регистратор», </w:t>
      </w:r>
      <w:proofErr w:type="gramStart"/>
      <w:r w:rsidRPr="0014214B">
        <w:rPr>
          <w:rFonts w:ascii="Times New Roman" w:hAnsi="Times New Roman"/>
          <w:szCs w:val="22"/>
        </w:rPr>
        <w:t>указанному</w:t>
      </w:r>
      <w:proofErr w:type="gramEnd"/>
      <w:r w:rsidRPr="0014214B">
        <w:rPr>
          <w:rFonts w:ascii="Times New Roman" w:hAnsi="Times New Roman"/>
          <w:szCs w:val="22"/>
        </w:rPr>
        <w:t xml:space="preserve"> в Договоре</w:t>
      </w:r>
      <w:r w:rsidRPr="0014214B">
        <w:rPr>
          <w:rFonts w:ascii="Times New Roman" w:hAnsi="Times New Roman"/>
          <w:spacing w:val="-2"/>
          <w:szCs w:val="22"/>
        </w:rPr>
        <w:t>».</w:t>
      </w:r>
    </w:p>
    <w:p w:rsidR="0014214B" w:rsidRPr="0014214B" w:rsidRDefault="0014214B" w:rsidP="0014214B">
      <w:pPr>
        <w:spacing w:after="0"/>
        <w:jc w:val="both"/>
        <w:rPr>
          <w:rFonts w:ascii="Times New Roman" w:hAnsi="Times New Roman" w:cs="Times New Roman"/>
        </w:rPr>
      </w:pPr>
    </w:p>
    <w:p w:rsidR="00F4519B" w:rsidRDefault="0014214B" w:rsidP="001421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</w:t>
      </w:r>
      <w:r w:rsidR="00A179A8">
        <w:rPr>
          <w:rFonts w:ascii="Times New Roman" w:hAnsi="Times New Roman" w:cs="Times New Roman"/>
        </w:rPr>
        <w:t xml:space="preserve"> Утвердить новым регистратором Общества – Открытое акционерное общество «Регистратор Р.О.С.Т.» (Нижегородский региональный филиал). ОГРН 1027739216757</w:t>
      </w:r>
    </w:p>
    <w:p w:rsidR="00A179A8" w:rsidRPr="00A179A8" w:rsidRDefault="00A179A8" w:rsidP="0014214B">
      <w:pPr>
        <w:spacing w:after="0"/>
        <w:rPr>
          <w:rFonts w:ascii="Times New Roman" w:hAnsi="Times New Roman" w:cs="Times New Roman"/>
        </w:rPr>
      </w:pPr>
      <w:r w:rsidRPr="00A179A8">
        <w:rPr>
          <w:rFonts w:ascii="Times New Roman" w:hAnsi="Times New Roman" w:cs="Times New Roman"/>
        </w:rPr>
        <w:t xml:space="preserve">Место нахождения (Центральный офис): город Москва, улица </w:t>
      </w:r>
      <w:proofErr w:type="spellStart"/>
      <w:r w:rsidRPr="00A179A8">
        <w:rPr>
          <w:rFonts w:ascii="Times New Roman" w:hAnsi="Times New Roman" w:cs="Times New Roman"/>
        </w:rPr>
        <w:t>Стромынка</w:t>
      </w:r>
      <w:proofErr w:type="spellEnd"/>
      <w:r w:rsidRPr="00A179A8">
        <w:rPr>
          <w:rFonts w:ascii="Times New Roman" w:hAnsi="Times New Roman" w:cs="Times New Roman"/>
        </w:rPr>
        <w:t>, дом 18, корпус 13.</w:t>
      </w:r>
    </w:p>
    <w:p w:rsidR="00A179A8" w:rsidRPr="00A179A8" w:rsidRDefault="00A179A8" w:rsidP="0014214B">
      <w:pPr>
        <w:spacing w:after="0"/>
        <w:rPr>
          <w:rFonts w:ascii="Times New Roman" w:hAnsi="Times New Roman" w:cs="Times New Roman"/>
        </w:rPr>
      </w:pPr>
      <w:r w:rsidRPr="00A179A8">
        <w:rPr>
          <w:rFonts w:ascii="Times New Roman" w:hAnsi="Times New Roman" w:cs="Times New Roman"/>
        </w:rPr>
        <w:t xml:space="preserve">Почтовый адрес (Центральный офис): 107996, город Москва, улица </w:t>
      </w:r>
      <w:proofErr w:type="spellStart"/>
      <w:r w:rsidRPr="00A179A8">
        <w:rPr>
          <w:rFonts w:ascii="Times New Roman" w:hAnsi="Times New Roman" w:cs="Times New Roman"/>
        </w:rPr>
        <w:t>Стромынка</w:t>
      </w:r>
      <w:proofErr w:type="spellEnd"/>
      <w:r w:rsidRPr="00A179A8">
        <w:rPr>
          <w:rFonts w:ascii="Times New Roman" w:hAnsi="Times New Roman" w:cs="Times New Roman"/>
        </w:rPr>
        <w:t>, дом 18, а/я 9.</w:t>
      </w:r>
    </w:p>
    <w:p w:rsidR="00A179A8" w:rsidRPr="00A179A8" w:rsidRDefault="00A179A8" w:rsidP="0014214B">
      <w:pPr>
        <w:spacing w:after="0"/>
        <w:rPr>
          <w:rFonts w:ascii="Times New Roman" w:hAnsi="Times New Roman" w:cs="Times New Roman"/>
        </w:rPr>
      </w:pPr>
      <w:r w:rsidRPr="00A179A8">
        <w:rPr>
          <w:rFonts w:ascii="Times New Roman" w:hAnsi="Times New Roman" w:cs="Times New Roman"/>
        </w:rPr>
        <w:t>Почтовый адрес (Нижегородского регионального филиала): 603000, город Нижний Новгород, площадь Максима Горького, дом 4/2, офис 9.</w:t>
      </w:r>
    </w:p>
    <w:p w:rsidR="00A179A8" w:rsidRDefault="00A179A8" w:rsidP="0014214B">
      <w:pPr>
        <w:spacing w:after="0"/>
        <w:jc w:val="both"/>
        <w:rPr>
          <w:rFonts w:ascii="Times New Roman" w:hAnsi="Times New Roman" w:cs="Times New Roman"/>
        </w:rPr>
      </w:pPr>
      <w:r w:rsidRPr="00A179A8">
        <w:rPr>
          <w:rFonts w:ascii="Times New Roman" w:hAnsi="Times New Roman" w:cs="Times New Roman"/>
        </w:rPr>
        <w:t xml:space="preserve">Лицензия на осуществление деятельности по ведению реестра номер 10 – 000 – 1 – 00264 от 03 декабря 2002 года выдана Федеральной комиссией по рынку ценных бумаг без ограничения срока действия. Бланк лицензии: серия 03 № 000414.  </w:t>
      </w:r>
    </w:p>
    <w:p w:rsidR="00A179A8" w:rsidRPr="00D10CCF" w:rsidRDefault="0014214B" w:rsidP="0014214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2.3.4</w:t>
      </w:r>
      <w:r w:rsidR="00A179A8">
        <w:rPr>
          <w:rFonts w:ascii="Times New Roman" w:hAnsi="Times New Roman" w:cs="Times New Roman"/>
        </w:rPr>
        <w:t xml:space="preserve">. </w:t>
      </w:r>
      <w:r w:rsidR="00A179A8" w:rsidRPr="005A28C1">
        <w:rPr>
          <w:rFonts w:ascii="Arial Narrow" w:hAnsi="Arial Narrow"/>
          <w:color w:val="000000"/>
          <w:sz w:val="22"/>
          <w:szCs w:val="22"/>
        </w:rPr>
        <w:t>У</w:t>
      </w:r>
      <w:r w:rsidR="00A179A8" w:rsidRPr="00A179A8">
        <w:rPr>
          <w:rFonts w:ascii="Times New Roman" w:hAnsi="Times New Roman" w:cs="Times New Roman"/>
          <w:color w:val="000000"/>
          <w:sz w:val="22"/>
          <w:szCs w:val="22"/>
        </w:rPr>
        <w:t>твердить</w:t>
      </w:r>
      <w:r w:rsidR="00A179A8" w:rsidRPr="00A179A8">
        <w:rPr>
          <w:rFonts w:ascii="Times New Roman" w:hAnsi="Times New Roman" w:cs="Times New Roman"/>
          <w:sz w:val="22"/>
          <w:szCs w:val="22"/>
        </w:rPr>
        <w:t xml:space="preserve"> следующие условия договора Общества (далее по тексту также – Эмитент) с </w:t>
      </w:r>
      <w:r w:rsidR="00A179A8" w:rsidRPr="00D10CCF">
        <w:rPr>
          <w:rFonts w:ascii="Times New Roman" w:hAnsi="Times New Roman" w:cs="Times New Roman"/>
          <w:sz w:val="22"/>
          <w:szCs w:val="22"/>
        </w:rPr>
        <w:t xml:space="preserve">регистратором – Открытым акционерным обществом «Регистратор Р.О.С.Т.» (Нижегородский региональный филиал): </w:t>
      </w:r>
    </w:p>
    <w:p w:rsidR="00A179A8" w:rsidRPr="00D10CCF" w:rsidRDefault="00A179A8" w:rsidP="0014214B">
      <w:pPr>
        <w:spacing w:after="0"/>
        <w:jc w:val="both"/>
        <w:rPr>
          <w:rFonts w:ascii="Times New Roman" w:hAnsi="Times New Roman" w:cs="Times New Roman"/>
        </w:rPr>
      </w:pPr>
      <w:r w:rsidRPr="00D10CCF">
        <w:rPr>
          <w:rFonts w:ascii="Times New Roman" w:hAnsi="Times New Roman" w:cs="Times New Roman"/>
        </w:rPr>
        <w:t>1) Стороны пришли к соглашению, что ежемесячная стоимость работ (услуг), оказываемых Регистратором по Договору (абонентная плата) составляет</w:t>
      </w:r>
      <w:r w:rsidR="000823AE" w:rsidRPr="00D10CCF">
        <w:rPr>
          <w:rFonts w:ascii="Times New Roman" w:hAnsi="Times New Roman" w:cs="Times New Roman"/>
        </w:rPr>
        <w:t xml:space="preserve"> 1416,00</w:t>
      </w:r>
      <w:r w:rsidRPr="00D10CCF">
        <w:rPr>
          <w:rFonts w:ascii="Times New Roman" w:hAnsi="Times New Roman" w:cs="Times New Roman"/>
        </w:rPr>
        <w:t xml:space="preserve"> (</w:t>
      </w:r>
      <w:r w:rsidR="000823AE" w:rsidRPr="00D10CCF">
        <w:rPr>
          <w:rFonts w:ascii="Times New Roman" w:hAnsi="Times New Roman" w:cs="Times New Roman"/>
        </w:rPr>
        <w:t>одна тысяча четыреста шестнадцать</w:t>
      </w:r>
      <w:r w:rsidRPr="00D10CCF">
        <w:rPr>
          <w:rFonts w:ascii="Times New Roman" w:hAnsi="Times New Roman" w:cs="Times New Roman"/>
        </w:rPr>
        <w:t xml:space="preserve">) рублей, включая НДС в размере </w:t>
      </w:r>
      <w:r w:rsidR="000823AE" w:rsidRPr="00D10CCF">
        <w:rPr>
          <w:rFonts w:ascii="Times New Roman" w:hAnsi="Times New Roman" w:cs="Times New Roman"/>
        </w:rPr>
        <w:t xml:space="preserve"> 216,00</w:t>
      </w:r>
      <w:r w:rsidRPr="00D10CCF">
        <w:rPr>
          <w:rFonts w:ascii="Times New Roman" w:hAnsi="Times New Roman" w:cs="Times New Roman"/>
        </w:rPr>
        <w:t xml:space="preserve"> (</w:t>
      </w:r>
      <w:r w:rsidR="000823AE" w:rsidRPr="00D10CCF">
        <w:rPr>
          <w:rFonts w:ascii="Times New Roman" w:hAnsi="Times New Roman" w:cs="Times New Roman"/>
        </w:rPr>
        <w:t>двести шестнадцать</w:t>
      </w:r>
      <w:r w:rsidRPr="00D10CCF">
        <w:rPr>
          <w:rFonts w:ascii="Times New Roman" w:hAnsi="Times New Roman" w:cs="Times New Roman"/>
        </w:rPr>
        <w:t>) рублей.</w:t>
      </w:r>
    </w:p>
    <w:p w:rsidR="00A179A8" w:rsidRPr="00D10CCF" w:rsidRDefault="00A179A8" w:rsidP="0014214B">
      <w:pPr>
        <w:spacing w:after="0"/>
        <w:jc w:val="both"/>
        <w:rPr>
          <w:rFonts w:ascii="Times New Roman" w:hAnsi="Times New Roman" w:cs="Times New Roman"/>
        </w:rPr>
      </w:pPr>
      <w:r w:rsidRPr="00D10CCF">
        <w:rPr>
          <w:rFonts w:ascii="Times New Roman" w:hAnsi="Times New Roman" w:cs="Times New Roman"/>
        </w:rPr>
        <w:t xml:space="preserve">Расчеты по Договору осуществляются ежемесячно. </w:t>
      </w:r>
    </w:p>
    <w:p w:rsidR="00A179A8" w:rsidRPr="00D10CCF" w:rsidRDefault="00A179A8" w:rsidP="0014214B">
      <w:pPr>
        <w:spacing w:after="0"/>
        <w:jc w:val="both"/>
        <w:rPr>
          <w:rFonts w:ascii="Times New Roman" w:hAnsi="Times New Roman" w:cs="Times New Roman"/>
        </w:rPr>
      </w:pPr>
      <w:r w:rsidRPr="00D10CCF">
        <w:rPr>
          <w:rFonts w:ascii="Times New Roman" w:hAnsi="Times New Roman" w:cs="Times New Roman"/>
        </w:rPr>
        <w:t>Оплата производится в безналичном порядке, путем перечисления Эмитентом необходимых сумм платежным поручением на расчетный счет Регистратора.</w:t>
      </w:r>
    </w:p>
    <w:p w:rsidR="00A179A8" w:rsidRPr="00D10CCF" w:rsidRDefault="00A179A8" w:rsidP="0014214B">
      <w:pPr>
        <w:spacing w:after="0"/>
        <w:jc w:val="both"/>
        <w:rPr>
          <w:rFonts w:ascii="Times New Roman" w:hAnsi="Times New Roman" w:cs="Times New Roman"/>
        </w:rPr>
      </w:pPr>
      <w:r w:rsidRPr="00D10CCF">
        <w:rPr>
          <w:rFonts w:ascii="Times New Roman" w:hAnsi="Times New Roman" w:cs="Times New Roman"/>
        </w:rPr>
        <w:t>Перечень услуг, оказываемых Регистратором в счет абонентной платы, определяется в Приложении 2 к Договору, являющимся его неотъемлемой частью.</w:t>
      </w:r>
    </w:p>
    <w:p w:rsidR="00A179A8" w:rsidRPr="00D10CCF" w:rsidRDefault="00A179A8" w:rsidP="0014214B">
      <w:pPr>
        <w:spacing w:after="0"/>
        <w:jc w:val="both"/>
        <w:rPr>
          <w:rFonts w:ascii="Times New Roman" w:hAnsi="Times New Roman" w:cs="Times New Roman"/>
        </w:rPr>
      </w:pPr>
      <w:r w:rsidRPr="00D10CCF">
        <w:rPr>
          <w:rFonts w:ascii="Times New Roman" w:hAnsi="Times New Roman" w:cs="Times New Roman"/>
        </w:rPr>
        <w:t>2) Оплата дополнительных услуг Регистратора (в том числе услуг по предоставлению информации из Реестра),  не предусмотренных в Приложении 2 к Договору, производится по отдельному прейскуранту Регистратора либо по соглашению Сторон.</w:t>
      </w:r>
    </w:p>
    <w:p w:rsidR="00A179A8" w:rsidRPr="00D10CCF" w:rsidRDefault="00A179A8" w:rsidP="0014214B">
      <w:pPr>
        <w:spacing w:after="0"/>
        <w:jc w:val="both"/>
        <w:rPr>
          <w:rFonts w:ascii="Times New Roman" w:hAnsi="Times New Roman" w:cs="Times New Roman"/>
        </w:rPr>
      </w:pPr>
      <w:r w:rsidRPr="00D10CCF">
        <w:rPr>
          <w:rFonts w:ascii="Times New Roman" w:hAnsi="Times New Roman" w:cs="Times New Roman"/>
        </w:rPr>
        <w:t>Оплата производится на основании счета, выставляемого Регистратором, но не позднее, чем на 5 (Пятый) рабочий день со дня получения счета.</w:t>
      </w:r>
    </w:p>
    <w:p w:rsidR="00A179A8" w:rsidRPr="00D10CCF" w:rsidRDefault="00A179A8" w:rsidP="0014214B">
      <w:pPr>
        <w:spacing w:after="0"/>
        <w:jc w:val="both"/>
        <w:rPr>
          <w:rFonts w:ascii="Times New Roman" w:hAnsi="Times New Roman" w:cs="Times New Roman"/>
        </w:rPr>
      </w:pPr>
      <w:r w:rsidRPr="00D10CCF">
        <w:rPr>
          <w:rFonts w:ascii="Times New Roman" w:hAnsi="Times New Roman" w:cs="Times New Roman"/>
        </w:rPr>
        <w:t>Оплата производится в безналичном порядке, путем перечисления Эмитентом необходимых сумм платежным поручением на расчетный счет Регистратора.</w:t>
      </w:r>
    </w:p>
    <w:p w:rsidR="00A179A8" w:rsidRPr="00D10CCF" w:rsidRDefault="00A179A8" w:rsidP="0014214B">
      <w:pPr>
        <w:spacing w:after="0"/>
        <w:jc w:val="both"/>
        <w:rPr>
          <w:rFonts w:ascii="Times New Roman" w:hAnsi="Times New Roman" w:cs="Times New Roman"/>
        </w:rPr>
      </w:pPr>
      <w:r w:rsidRPr="00D10CCF">
        <w:rPr>
          <w:rFonts w:ascii="Times New Roman" w:hAnsi="Times New Roman" w:cs="Times New Roman"/>
        </w:rPr>
        <w:t xml:space="preserve">В случае изменения ставки налога на добавленную стоимость и/или введения новых налогов, косвенно влияющих на стоимость услуг Регистратора по настоящему Договору и затрагивающих отношения Сторон по настоящему Договору, в период действия последнего, стоимость услуг подлежит, соответственно, увеличению или уменьшению на величину указанного изменения. </w:t>
      </w:r>
    </w:p>
    <w:p w:rsidR="00A179A8" w:rsidRPr="00D10CCF" w:rsidRDefault="00A179A8" w:rsidP="0014214B">
      <w:pPr>
        <w:spacing w:after="0"/>
        <w:jc w:val="both"/>
        <w:rPr>
          <w:rFonts w:ascii="Times New Roman" w:hAnsi="Times New Roman" w:cs="Times New Roman"/>
        </w:rPr>
      </w:pPr>
      <w:r w:rsidRPr="00D10CCF">
        <w:rPr>
          <w:rFonts w:ascii="Times New Roman" w:hAnsi="Times New Roman" w:cs="Times New Roman"/>
        </w:rPr>
        <w:t>3) Регистратор обязуется организовать систему сохранения записей регистрационного журнала и лицевых счетов Реестра Эмитента в целях обеспечения надежной защиты информации от утраты вследствие возможных стихийных бедствий и иных непредвиденных событий. Хранение дубликатов электронных данных Реестра организуется вне места расположения основной системы таким образом, чтобы всеми разумными мерами предотвратить потерю данных.</w:t>
      </w:r>
    </w:p>
    <w:p w:rsidR="00A179A8" w:rsidRPr="00D10CCF" w:rsidRDefault="00A179A8" w:rsidP="0014214B">
      <w:pPr>
        <w:pStyle w:val="a5"/>
        <w:widowControl/>
        <w:spacing w:before="0" w:after="0" w:line="276" w:lineRule="auto"/>
        <w:ind w:left="0" w:firstLine="0"/>
        <w:rPr>
          <w:rFonts w:ascii="Times New Roman" w:hAnsi="Times New Roman"/>
          <w:spacing w:val="0"/>
          <w:sz w:val="22"/>
          <w:szCs w:val="22"/>
        </w:rPr>
      </w:pPr>
      <w:r w:rsidRPr="00D10CCF">
        <w:rPr>
          <w:rFonts w:ascii="Times New Roman" w:hAnsi="Times New Roman"/>
          <w:spacing w:val="0"/>
          <w:sz w:val="22"/>
          <w:szCs w:val="22"/>
        </w:rPr>
        <w:t>Информация, которой располагает Регистратор в связи с заключением и исполнением Договора, является конфиденциальной и приравнивается к сведениям, составляющим для Регистратора коммерческую тайну. Указанная информация не подлежит разглашению и передаче любым способом третьим лицам, за исключением случаев, предусмотренных действующим законодательством и настоящим Договором:</w:t>
      </w:r>
    </w:p>
    <w:p w:rsidR="00A179A8" w:rsidRPr="00D10CCF" w:rsidRDefault="00A179A8" w:rsidP="0014214B">
      <w:pPr>
        <w:widowControl w:val="0"/>
        <w:numPr>
          <w:ilvl w:val="0"/>
          <w:numId w:val="1"/>
        </w:numPr>
        <w:tabs>
          <w:tab w:val="left" w:pos="-1701"/>
        </w:tabs>
        <w:spacing w:after="0"/>
        <w:ind w:left="0" w:hanging="284"/>
        <w:jc w:val="both"/>
        <w:rPr>
          <w:rFonts w:ascii="Times New Roman" w:hAnsi="Times New Roman" w:cs="Times New Roman"/>
        </w:rPr>
      </w:pPr>
      <w:r w:rsidRPr="00D10CCF">
        <w:rPr>
          <w:rFonts w:ascii="Times New Roman" w:hAnsi="Times New Roman" w:cs="Times New Roman"/>
        </w:rPr>
        <w:t xml:space="preserve">зарегистрированным лицам или их уполномоченным представителям по их письменному требованию в объеме не более </w:t>
      </w:r>
      <w:proofErr w:type="gramStart"/>
      <w:r w:rsidRPr="00D10CCF">
        <w:rPr>
          <w:rFonts w:ascii="Times New Roman" w:hAnsi="Times New Roman" w:cs="Times New Roman"/>
        </w:rPr>
        <w:t>установленного</w:t>
      </w:r>
      <w:proofErr w:type="gramEnd"/>
      <w:r w:rsidRPr="00D10CCF">
        <w:rPr>
          <w:rFonts w:ascii="Times New Roman" w:hAnsi="Times New Roman" w:cs="Times New Roman"/>
        </w:rPr>
        <w:t xml:space="preserve"> действующим законодательством;</w:t>
      </w:r>
    </w:p>
    <w:p w:rsidR="00A179A8" w:rsidRPr="00D10CCF" w:rsidRDefault="00A179A8" w:rsidP="0014214B">
      <w:pPr>
        <w:widowControl w:val="0"/>
        <w:numPr>
          <w:ilvl w:val="0"/>
          <w:numId w:val="1"/>
        </w:numPr>
        <w:tabs>
          <w:tab w:val="left" w:pos="-1701"/>
        </w:tabs>
        <w:spacing w:after="0"/>
        <w:ind w:left="0" w:hanging="284"/>
        <w:jc w:val="both"/>
        <w:rPr>
          <w:rFonts w:ascii="Times New Roman" w:hAnsi="Times New Roman" w:cs="Times New Roman"/>
        </w:rPr>
      </w:pPr>
      <w:r w:rsidRPr="00D10CCF">
        <w:rPr>
          <w:rFonts w:ascii="Times New Roman" w:hAnsi="Times New Roman" w:cs="Times New Roman"/>
        </w:rPr>
        <w:t>уполномоченным представителям Эмитента – в соответствии с полномочиями должностных лиц Эмитента, имеющих право на получение информации из Реестра и представляющих Эмитента при осуществлении действий по Договору;</w:t>
      </w:r>
    </w:p>
    <w:p w:rsidR="00A179A8" w:rsidRPr="00D10CCF" w:rsidRDefault="00A179A8" w:rsidP="0014214B">
      <w:pPr>
        <w:widowControl w:val="0"/>
        <w:numPr>
          <w:ilvl w:val="0"/>
          <w:numId w:val="1"/>
        </w:numPr>
        <w:tabs>
          <w:tab w:val="left" w:pos="-1701"/>
        </w:tabs>
        <w:spacing w:after="0"/>
        <w:ind w:left="0" w:hanging="284"/>
        <w:jc w:val="both"/>
        <w:rPr>
          <w:rFonts w:ascii="Times New Roman" w:hAnsi="Times New Roman" w:cs="Times New Roman"/>
        </w:rPr>
      </w:pPr>
      <w:r w:rsidRPr="00D10CCF">
        <w:rPr>
          <w:rFonts w:ascii="Times New Roman" w:hAnsi="Times New Roman" w:cs="Times New Roman"/>
        </w:rPr>
        <w:t xml:space="preserve">представителям государственных органов на основании письменного запроса в установленном </w:t>
      </w:r>
      <w:r w:rsidRPr="00D10CCF">
        <w:rPr>
          <w:rFonts w:ascii="Times New Roman" w:hAnsi="Times New Roman" w:cs="Times New Roman"/>
        </w:rPr>
        <w:lastRenderedPageBreak/>
        <w:t>законодательством РФ порядке.</w:t>
      </w:r>
    </w:p>
    <w:p w:rsidR="00A179A8" w:rsidRPr="00D10CCF" w:rsidRDefault="00A179A8" w:rsidP="0014214B">
      <w:pPr>
        <w:pStyle w:val="a5"/>
        <w:widowControl/>
        <w:spacing w:before="0" w:after="0" w:line="276" w:lineRule="auto"/>
        <w:ind w:left="0" w:firstLine="0"/>
        <w:rPr>
          <w:rFonts w:ascii="Times New Roman" w:hAnsi="Times New Roman"/>
          <w:spacing w:val="0"/>
          <w:sz w:val="22"/>
          <w:szCs w:val="22"/>
        </w:rPr>
      </w:pPr>
      <w:r w:rsidRPr="00D10CCF">
        <w:rPr>
          <w:rFonts w:ascii="Times New Roman" w:hAnsi="Times New Roman"/>
          <w:spacing w:val="0"/>
          <w:sz w:val="22"/>
          <w:szCs w:val="22"/>
        </w:rPr>
        <w:t>В случае неисполнения или ненадлежащего исполнения обязательств по Договору одной из Сторон, другая Сторона вправе потребовать:</w:t>
      </w:r>
    </w:p>
    <w:p w:rsidR="00A179A8" w:rsidRPr="00D10CCF" w:rsidRDefault="00A179A8" w:rsidP="0014214B">
      <w:pPr>
        <w:widowControl w:val="0"/>
        <w:numPr>
          <w:ilvl w:val="0"/>
          <w:numId w:val="2"/>
        </w:numPr>
        <w:tabs>
          <w:tab w:val="left" w:pos="-1701"/>
        </w:tabs>
        <w:spacing w:after="0"/>
        <w:ind w:left="0" w:hanging="284"/>
        <w:jc w:val="both"/>
        <w:rPr>
          <w:rFonts w:ascii="Times New Roman" w:hAnsi="Times New Roman" w:cs="Times New Roman"/>
        </w:rPr>
      </w:pPr>
      <w:r w:rsidRPr="00D10CCF">
        <w:rPr>
          <w:rFonts w:ascii="Times New Roman" w:hAnsi="Times New Roman" w:cs="Times New Roman"/>
        </w:rPr>
        <w:t>исполнения другой Стороной обязательств в согласованные сроки;</w:t>
      </w:r>
    </w:p>
    <w:p w:rsidR="00A179A8" w:rsidRPr="00D10CCF" w:rsidRDefault="00A179A8" w:rsidP="0014214B">
      <w:pPr>
        <w:widowControl w:val="0"/>
        <w:numPr>
          <w:ilvl w:val="0"/>
          <w:numId w:val="2"/>
        </w:numPr>
        <w:tabs>
          <w:tab w:val="left" w:pos="-1701"/>
        </w:tabs>
        <w:spacing w:after="0"/>
        <w:ind w:left="0" w:hanging="284"/>
        <w:jc w:val="both"/>
        <w:rPr>
          <w:rFonts w:ascii="Times New Roman" w:hAnsi="Times New Roman" w:cs="Times New Roman"/>
        </w:rPr>
      </w:pPr>
      <w:r w:rsidRPr="00D10CCF">
        <w:rPr>
          <w:rFonts w:ascii="Times New Roman" w:hAnsi="Times New Roman" w:cs="Times New Roman"/>
        </w:rPr>
        <w:t>безвозмездного устранения последствий, возникших в результате неисполнения обязательств по Договору другой Стороной;</w:t>
      </w:r>
    </w:p>
    <w:p w:rsidR="00A179A8" w:rsidRPr="00D10CCF" w:rsidRDefault="00A179A8" w:rsidP="0014214B">
      <w:pPr>
        <w:widowControl w:val="0"/>
        <w:numPr>
          <w:ilvl w:val="0"/>
          <w:numId w:val="2"/>
        </w:numPr>
        <w:tabs>
          <w:tab w:val="left" w:pos="-1701"/>
        </w:tabs>
        <w:spacing w:after="0"/>
        <w:ind w:left="0" w:hanging="284"/>
        <w:jc w:val="both"/>
        <w:rPr>
          <w:rFonts w:ascii="Times New Roman" w:hAnsi="Times New Roman" w:cs="Times New Roman"/>
        </w:rPr>
      </w:pPr>
      <w:r w:rsidRPr="00D10CCF">
        <w:rPr>
          <w:rFonts w:ascii="Times New Roman" w:hAnsi="Times New Roman" w:cs="Times New Roman"/>
        </w:rPr>
        <w:t>возмещения расходов, необходимых для устранения последствий неисполнения обязатель</w:t>
      </w:r>
      <w:proofErr w:type="gramStart"/>
      <w:r w:rsidRPr="00D10CCF">
        <w:rPr>
          <w:rFonts w:ascii="Times New Roman" w:hAnsi="Times New Roman" w:cs="Times New Roman"/>
        </w:rPr>
        <w:t>ств др</w:t>
      </w:r>
      <w:proofErr w:type="gramEnd"/>
      <w:r w:rsidRPr="00D10CCF">
        <w:rPr>
          <w:rFonts w:ascii="Times New Roman" w:hAnsi="Times New Roman" w:cs="Times New Roman"/>
        </w:rPr>
        <w:t>угой Стороной;</w:t>
      </w:r>
    </w:p>
    <w:p w:rsidR="00A179A8" w:rsidRPr="00D10CCF" w:rsidRDefault="00A179A8" w:rsidP="0014214B">
      <w:pPr>
        <w:widowControl w:val="0"/>
        <w:numPr>
          <w:ilvl w:val="0"/>
          <w:numId w:val="2"/>
        </w:numPr>
        <w:tabs>
          <w:tab w:val="left" w:pos="-1701"/>
        </w:tabs>
        <w:spacing w:after="0"/>
        <w:ind w:left="0" w:hanging="284"/>
        <w:jc w:val="both"/>
        <w:rPr>
          <w:rFonts w:ascii="Times New Roman" w:hAnsi="Times New Roman" w:cs="Times New Roman"/>
        </w:rPr>
      </w:pPr>
      <w:r w:rsidRPr="00D10CCF">
        <w:rPr>
          <w:rFonts w:ascii="Times New Roman" w:hAnsi="Times New Roman" w:cs="Times New Roman"/>
        </w:rPr>
        <w:t>расторжения Договора в случае неисполнения Сторонами обязательств по устранению обнаруженных фактов нарушения условий Договора в порядке, предусмотренном законодательством.</w:t>
      </w:r>
    </w:p>
    <w:p w:rsidR="00A179A8" w:rsidRPr="00D10CCF" w:rsidRDefault="00A179A8" w:rsidP="0014214B">
      <w:pPr>
        <w:pStyle w:val="a5"/>
        <w:widowControl/>
        <w:spacing w:before="0" w:after="0" w:line="276" w:lineRule="auto"/>
        <w:ind w:left="0" w:firstLine="0"/>
        <w:rPr>
          <w:rFonts w:ascii="Times New Roman" w:hAnsi="Times New Roman"/>
          <w:spacing w:val="0"/>
          <w:sz w:val="22"/>
          <w:szCs w:val="22"/>
        </w:rPr>
      </w:pPr>
      <w:r w:rsidRPr="00D10CCF">
        <w:rPr>
          <w:rFonts w:ascii="Times New Roman" w:hAnsi="Times New Roman"/>
          <w:spacing w:val="0"/>
          <w:sz w:val="22"/>
          <w:szCs w:val="22"/>
        </w:rPr>
        <w:t>Стороны несут ответственность за неисполнение или ненадлежащее исполнение обязанностей по настоящему Договору, повлекшее невозможность осуществления прав, закрепленных именными ценными бумагами.</w:t>
      </w:r>
    </w:p>
    <w:p w:rsidR="00A179A8" w:rsidRPr="00D10CCF" w:rsidRDefault="00A179A8" w:rsidP="0014214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10CCF">
        <w:rPr>
          <w:rFonts w:ascii="Times New Roman" w:hAnsi="Times New Roman" w:cs="Times New Roman"/>
          <w:sz w:val="22"/>
          <w:szCs w:val="22"/>
        </w:rPr>
        <w:t xml:space="preserve">4) </w:t>
      </w:r>
      <w:r w:rsidRPr="00D10CCF">
        <w:rPr>
          <w:rFonts w:ascii="Times New Roman" w:hAnsi="Times New Roman" w:cs="Times New Roman"/>
          <w:bCs/>
          <w:sz w:val="22"/>
          <w:szCs w:val="22"/>
        </w:rPr>
        <w:t>Доставка информации и документов Эмитенту производится одним или несколькими из указанных способов:</w:t>
      </w:r>
    </w:p>
    <w:p w:rsidR="00A179A8" w:rsidRPr="00D10CCF" w:rsidRDefault="00A179A8" w:rsidP="0014214B">
      <w:pPr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D10CCF">
        <w:rPr>
          <w:rFonts w:ascii="Times New Roman" w:hAnsi="Times New Roman" w:cs="Times New Roman"/>
        </w:rPr>
        <w:t>заказное письмо с уведомлением;</w:t>
      </w:r>
    </w:p>
    <w:p w:rsidR="00A179A8" w:rsidRPr="00D10CCF" w:rsidRDefault="00A179A8" w:rsidP="0014214B">
      <w:pPr>
        <w:widowControl w:val="0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D10CCF">
        <w:rPr>
          <w:rFonts w:ascii="Times New Roman" w:hAnsi="Times New Roman" w:cs="Times New Roman"/>
        </w:rPr>
        <w:t>по факсу с предварительным уведомлением  уполномоченного представителя Эмитента с последующим направлением Эмитенту оригинала документа;</w:t>
      </w:r>
    </w:p>
    <w:p w:rsidR="00A179A8" w:rsidRPr="00D10CCF" w:rsidRDefault="00A179A8" w:rsidP="0014214B">
      <w:pPr>
        <w:widowControl w:val="0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D10CCF">
        <w:rPr>
          <w:rFonts w:ascii="Times New Roman" w:hAnsi="Times New Roman" w:cs="Times New Roman"/>
        </w:rPr>
        <w:t>передача курьеру Эмитента.</w:t>
      </w:r>
    </w:p>
    <w:p w:rsidR="00A179A8" w:rsidRPr="00D10CCF" w:rsidRDefault="00A179A8" w:rsidP="0014214B">
      <w:pPr>
        <w:spacing w:after="0"/>
        <w:rPr>
          <w:rFonts w:ascii="Times New Roman" w:hAnsi="Times New Roman" w:cs="Times New Roman"/>
          <w:bCs/>
        </w:rPr>
      </w:pPr>
      <w:r w:rsidRPr="00D10CCF">
        <w:rPr>
          <w:rFonts w:ascii="Times New Roman" w:hAnsi="Times New Roman" w:cs="Times New Roman"/>
          <w:bCs/>
        </w:rPr>
        <w:t>Прием поручений от Эмитента производится:</w:t>
      </w:r>
    </w:p>
    <w:p w:rsidR="00A179A8" w:rsidRPr="00D10CCF" w:rsidRDefault="00A179A8" w:rsidP="0014214B">
      <w:pPr>
        <w:widowControl w:val="0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D10CCF">
        <w:rPr>
          <w:rFonts w:ascii="Times New Roman" w:hAnsi="Times New Roman" w:cs="Times New Roman"/>
        </w:rPr>
        <w:t>по почте;</w:t>
      </w:r>
    </w:p>
    <w:p w:rsidR="00A179A8" w:rsidRPr="00D10CCF" w:rsidRDefault="00A179A8" w:rsidP="0014214B">
      <w:pPr>
        <w:widowControl w:val="0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D10CCF">
        <w:rPr>
          <w:rFonts w:ascii="Times New Roman" w:hAnsi="Times New Roman" w:cs="Times New Roman"/>
        </w:rPr>
        <w:t xml:space="preserve">по факсу с предварительным уведомлением </w:t>
      </w:r>
      <w:proofErr w:type="gramStart"/>
      <w:r w:rsidRPr="00D10CCF">
        <w:rPr>
          <w:rFonts w:ascii="Times New Roman" w:hAnsi="Times New Roman" w:cs="Times New Roman"/>
        </w:rPr>
        <w:t>Регистратора</w:t>
      </w:r>
      <w:proofErr w:type="gramEnd"/>
      <w:r w:rsidRPr="00D10CCF">
        <w:rPr>
          <w:rFonts w:ascii="Times New Roman" w:hAnsi="Times New Roman" w:cs="Times New Roman"/>
        </w:rPr>
        <w:t xml:space="preserve"> уполномоченным представителем Эмитента с последующим направлением Регистратору оригинала поручения;</w:t>
      </w:r>
    </w:p>
    <w:p w:rsidR="00A179A8" w:rsidRPr="00D10CCF" w:rsidRDefault="00A179A8" w:rsidP="0014214B">
      <w:pPr>
        <w:widowControl w:val="0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D10CCF">
        <w:rPr>
          <w:rFonts w:ascii="Times New Roman" w:hAnsi="Times New Roman" w:cs="Times New Roman"/>
        </w:rPr>
        <w:t>от курьера Эмитента.</w:t>
      </w:r>
    </w:p>
    <w:p w:rsidR="00A179A8" w:rsidRPr="00A179A8" w:rsidRDefault="00A179A8" w:rsidP="0014214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10CCF">
        <w:rPr>
          <w:rFonts w:ascii="Times New Roman" w:hAnsi="Times New Roman" w:cs="Times New Roman"/>
          <w:sz w:val="22"/>
          <w:szCs w:val="22"/>
        </w:rPr>
        <w:t>5) Стороны пришли к соглашению, что размер суммы, компенсирующей расходы Регистратора по передаче Реестра и хранению документов  системы ведения реестра в течение установленных законодательством Российской Федерации сроков в случае расторжения настоящего Договора (далее – Сумма компенсации) определяется исходя из себестоимости работ Регистратора по передаче Реестра и расходов на об</w:t>
      </w:r>
      <w:r w:rsidRPr="00A179A8">
        <w:rPr>
          <w:rFonts w:ascii="Times New Roman" w:hAnsi="Times New Roman" w:cs="Times New Roman"/>
          <w:sz w:val="22"/>
          <w:szCs w:val="22"/>
        </w:rPr>
        <w:t>еспечение хранения документов системы ведения реестра в течение установленных законодательством Российской Федерации сроков</w:t>
      </w:r>
      <w:proofErr w:type="gramEnd"/>
      <w:r w:rsidRPr="00A179A8">
        <w:rPr>
          <w:rFonts w:ascii="Times New Roman" w:hAnsi="Times New Roman" w:cs="Times New Roman"/>
          <w:sz w:val="22"/>
          <w:szCs w:val="22"/>
        </w:rPr>
        <w:t xml:space="preserve">, но не может быть менее </w:t>
      </w:r>
      <w:r w:rsidR="000823AE">
        <w:rPr>
          <w:rFonts w:ascii="Times New Roman" w:hAnsi="Times New Roman" w:cs="Times New Roman"/>
          <w:sz w:val="22"/>
          <w:szCs w:val="22"/>
        </w:rPr>
        <w:t>3</w:t>
      </w:r>
      <w:r w:rsidRPr="00A179A8">
        <w:rPr>
          <w:rFonts w:ascii="Times New Roman" w:hAnsi="Times New Roman" w:cs="Times New Roman"/>
          <w:sz w:val="22"/>
          <w:szCs w:val="22"/>
        </w:rPr>
        <w:t xml:space="preserve"> (</w:t>
      </w:r>
      <w:r w:rsidR="000823AE">
        <w:rPr>
          <w:rFonts w:ascii="Times New Roman" w:hAnsi="Times New Roman" w:cs="Times New Roman"/>
          <w:sz w:val="22"/>
          <w:szCs w:val="22"/>
        </w:rPr>
        <w:t>трех</w:t>
      </w:r>
      <w:r w:rsidRPr="00A179A8">
        <w:rPr>
          <w:rFonts w:ascii="Times New Roman" w:hAnsi="Times New Roman" w:cs="Times New Roman"/>
          <w:sz w:val="22"/>
          <w:szCs w:val="22"/>
        </w:rPr>
        <w:t>) абонентских плат, предусмотренных п. 1  настоящего Протокола. Обоснованная Регистратором Сумма компенсации и порядок ее оплаты указывается в дополнительном соглашении, которое должно быть подписано Сторонами не позднее 3 (Трех) рабочих дней до даты расторжения Договора. Порядок и условия передачи документов и информации системы ведения реестров определяются требованиями законодательства Российской Федерации и нормативных актов регулятора фондового рынка, действующими на дату передачи реестра».</w:t>
      </w:r>
    </w:p>
    <w:p w:rsidR="008F7FEF" w:rsidRPr="003904AA" w:rsidRDefault="008F7FEF" w:rsidP="008F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EF" w:rsidRPr="003904AA" w:rsidRDefault="008F7FEF" w:rsidP="008F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4AA">
        <w:rPr>
          <w:rFonts w:ascii="Times New Roman" w:hAnsi="Times New Roman" w:cs="Times New Roman"/>
          <w:sz w:val="24"/>
          <w:szCs w:val="24"/>
        </w:rPr>
        <w:t>3. Подпись</w:t>
      </w:r>
    </w:p>
    <w:p w:rsidR="008F7FEF" w:rsidRPr="003904AA" w:rsidRDefault="008F7FEF" w:rsidP="008F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EF" w:rsidRPr="003904AA" w:rsidRDefault="008F7FEF" w:rsidP="0039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4AA">
        <w:rPr>
          <w:rFonts w:ascii="Times New Roman" w:hAnsi="Times New Roman" w:cs="Times New Roman"/>
          <w:sz w:val="24"/>
          <w:szCs w:val="24"/>
        </w:rPr>
        <w:t xml:space="preserve">3.1. </w:t>
      </w:r>
      <w:r w:rsidR="003904AA">
        <w:rPr>
          <w:rFonts w:ascii="Times New Roman" w:hAnsi="Times New Roman" w:cs="Times New Roman"/>
          <w:sz w:val="24"/>
          <w:szCs w:val="24"/>
        </w:rPr>
        <w:t xml:space="preserve"> Генеральный директор ОАО «Нижегородская реклама» Шуманов А.П.</w:t>
      </w:r>
    </w:p>
    <w:p w:rsidR="008F7FEF" w:rsidRPr="003904AA" w:rsidRDefault="008F7FEF" w:rsidP="008F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4AA">
        <w:rPr>
          <w:rFonts w:ascii="Times New Roman" w:hAnsi="Times New Roman" w:cs="Times New Roman"/>
          <w:sz w:val="24"/>
          <w:szCs w:val="24"/>
        </w:rPr>
        <w:t>(подпись)</w:t>
      </w:r>
    </w:p>
    <w:p w:rsidR="008F7FEF" w:rsidRPr="003904AA" w:rsidRDefault="008F7FEF" w:rsidP="008F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EF" w:rsidRPr="003904AA" w:rsidRDefault="008F7FEF" w:rsidP="008F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4AA">
        <w:rPr>
          <w:rFonts w:ascii="Times New Roman" w:hAnsi="Times New Roman" w:cs="Times New Roman"/>
          <w:sz w:val="24"/>
          <w:szCs w:val="24"/>
        </w:rPr>
        <w:t>М.П.</w:t>
      </w:r>
    </w:p>
    <w:p w:rsidR="008F7FEF" w:rsidRPr="003904AA" w:rsidRDefault="008F7FEF" w:rsidP="008F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7E" w:rsidRPr="003904AA" w:rsidRDefault="008F7FEF" w:rsidP="008F7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4AA">
        <w:rPr>
          <w:rFonts w:ascii="Times New Roman" w:hAnsi="Times New Roman" w:cs="Times New Roman"/>
          <w:sz w:val="24"/>
          <w:szCs w:val="24"/>
        </w:rPr>
        <w:t>3.2. Дата "</w:t>
      </w:r>
      <w:r w:rsidR="000823AE">
        <w:rPr>
          <w:rFonts w:ascii="Times New Roman" w:hAnsi="Times New Roman" w:cs="Times New Roman"/>
          <w:sz w:val="24"/>
          <w:szCs w:val="24"/>
        </w:rPr>
        <w:t>01</w:t>
      </w:r>
      <w:r w:rsidRPr="003904AA">
        <w:rPr>
          <w:rFonts w:ascii="Times New Roman" w:hAnsi="Times New Roman" w:cs="Times New Roman"/>
          <w:sz w:val="24"/>
          <w:szCs w:val="24"/>
        </w:rPr>
        <w:t xml:space="preserve">" </w:t>
      </w:r>
      <w:r w:rsidR="000823AE">
        <w:rPr>
          <w:rFonts w:ascii="Times New Roman" w:hAnsi="Times New Roman" w:cs="Times New Roman"/>
          <w:sz w:val="24"/>
          <w:szCs w:val="24"/>
        </w:rPr>
        <w:t>ноября</w:t>
      </w:r>
      <w:r w:rsidRPr="003904AA">
        <w:rPr>
          <w:rFonts w:ascii="Times New Roman" w:hAnsi="Times New Roman" w:cs="Times New Roman"/>
          <w:sz w:val="24"/>
          <w:szCs w:val="24"/>
        </w:rPr>
        <w:t xml:space="preserve"> 2011 г.</w:t>
      </w:r>
    </w:p>
    <w:sectPr w:rsidR="00B76A7E" w:rsidRPr="003904AA" w:rsidSect="004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15pt;height:9.15pt" o:bullet="t">
        <v:imagedata r:id="rId1" o:title="BD15061_"/>
      </v:shape>
    </w:pict>
  </w:numPicBullet>
  <w:abstractNum w:abstractNumId="0">
    <w:nsid w:val="234B3A89"/>
    <w:multiLevelType w:val="hybridMultilevel"/>
    <w:tmpl w:val="BBFE7FA4"/>
    <w:lvl w:ilvl="0" w:tplc="CE7ABA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07CF6"/>
    <w:multiLevelType w:val="hybridMultilevel"/>
    <w:tmpl w:val="02360AC0"/>
    <w:lvl w:ilvl="0" w:tplc="CE7ABA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824C5"/>
    <w:multiLevelType w:val="hybridMultilevel"/>
    <w:tmpl w:val="9DAAF0F0"/>
    <w:lvl w:ilvl="0" w:tplc="CE7ABA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B43F5"/>
    <w:multiLevelType w:val="hybridMultilevel"/>
    <w:tmpl w:val="87042ACA"/>
    <w:lvl w:ilvl="0" w:tplc="CE7ABA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FEF"/>
    <w:rsid w:val="000823AE"/>
    <w:rsid w:val="0014214B"/>
    <w:rsid w:val="002B6924"/>
    <w:rsid w:val="003904AA"/>
    <w:rsid w:val="00486736"/>
    <w:rsid w:val="007A1AC5"/>
    <w:rsid w:val="008F7FEF"/>
    <w:rsid w:val="009746AE"/>
    <w:rsid w:val="009A3DEB"/>
    <w:rsid w:val="00A1211B"/>
    <w:rsid w:val="00A179A8"/>
    <w:rsid w:val="00A92001"/>
    <w:rsid w:val="00B76A7E"/>
    <w:rsid w:val="00C631B9"/>
    <w:rsid w:val="00D10CCF"/>
    <w:rsid w:val="00F4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179A8"/>
    <w:pPr>
      <w:widowControl w:val="0"/>
      <w:spacing w:before="240" w:after="240" w:line="240" w:lineRule="atLeast"/>
      <w:ind w:left="708" w:firstLine="567"/>
      <w:jc w:val="both"/>
    </w:pPr>
    <w:rPr>
      <w:rFonts w:ascii="TimesET" w:eastAsia="Times New Roman" w:hAnsi="TimesET" w:cs="Times New Roman"/>
      <w:spacing w:val="-5"/>
      <w:sz w:val="24"/>
      <w:szCs w:val="20"/>
    </w:rPr>
  </w:style>
  <w:style w:type="paragraph" w:styleId="2">
    <w:name w:val="Body Text Indent 2"/>
    <w:basedOn w:val="a"/>
    <w:link w:val="20"/>
    <w:rsid w:val="0014214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14214B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NReklama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2011-11-01T09:26:00Z</cp:lastPrinted>
  <dcterms:created xsi:type="dcterms:W3CDTF">2011-06-14T13:34:00Z</dcterms:created>
  <dcterms:modified xsi:type="dcterms:W3CDTF">2011-11-01T09:26:00Z</dcterms:modified>
</cp:coreProperties>
</file>