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D1" w:rsidRPr="003F6FF2" w:rsidRDefault="00BD17D1" w:rsidP="003F6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>Решения совета директоров (наблюдательного совета)</w:t>
      </w:r>
    </w:p>
    <w:p w:rsidR="00BD17D1" w:rsidRPr="003F6FF2" w:rsidRDefault="00BD17D1" w:rsidP="003F6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>Сообщение о существенном факте</w:t>
      </w:r>
    </w:p>
    <w:p w:rsidR="00BD17D1" w:rsidRPr="003F6FF2" w:rsidRDefault="00BD17D1" w:rsidP="003F6F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>"Сведения о решениях, принятых советом директоров (наблюдательным советом) эмитента"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3F6F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6FF2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http://www.nrcreg.ru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2.1. Дата проведения заседания Совета директоров эмитента: 20 июля 2011 г.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2.2. Дата составления и номер </w:t>
      </w:r>
      <w:proofErr w:type="gramStart"/>
      <w:r w:rsidRPr="003F6FF2">
        <w:rPr>
          <w:rFonts w:ascii="Times New Roman" w:hAnsi="Times New Roman" w:cs="Times New Roman"/>
          <w:sz w:val="24"/>
          <w:szCs w:val="24"/>
        </w:rPr>
        <w:t>протокола заседания Совета директоров эмитента</w:t>
      </w:r>
      <w:proofErr w:type="gramEnd"/>
      <w:r w:rsidRPr="003F6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Протокол N 03-2011 от 20.07.2011г.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 Содержание решений, принятых Советом директоров эмитента: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3F6FF2">
        <w:rPr>
          <w:rFonts w:ascii="Times New Roman" w:hAnsi="Times New Roman" w:cs="Times New Roman"/>
          <w:sz w:val="24"/>
          <w:szCs w:val="24"/>
        </w:rPr>
        <w:t>Провести внеочередное общее собрание акционеров в форме собрания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общего собрания акционеров) 01 сентября 2011 года в 16.00 часов МСК в кабинете Генерального директора Нижегородского швейного закрытого акционерного общества "Луч НН", находящемся по адресу: город Нижний</w:t>
      </w:r>
      <w:proofErr w:type="gramEnd"/>
      <w:r w:rsidRPr="003F6FF2">
        <w:rPr>
          <w:rFonts w:ascii="Times New Roman" w:hAnsi="Times New Roman" w:cs="Times New Roman"/>
          <w:sz w:val="24"/>
          <w:szCs w:val="24"/>
        </w:rPr>
        <w:t xml:space="preserve"> Новгород, улица Ильинская, дом 45 "а".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2.3.2. Утвердить время начала регистрации лиц, имеющих право на участие во внеочередном общем собрании акционеров - 15.00 часов МСК. Регистрацию лиц, имеющих право на участие в собрании провести 01 сентября 2011 года по адресу места проведения внеочередного общего собрания акционеров.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3F6FF2">
        <w:rPr>
          <w:rFonts w:ascii="Times New Roman" w:hAnsi="Times New Roman" w:cs="Times New Roman"/>
          <w:sz w:val="24"/>
          <w:szCs w:val="24"/>
        </w:rPr>
        <w:t xml:space="preserve">О проведении собрания сообщить акционерам, указанным в списке лиц, имеющих право на участие во внеочередном общем собрании акционеров, не позднее 11 августа 2011 года путем опубликования сообщения о проведении общего собрания акционеров в экономическом еженедельнике "Курс Н", а также дополнительно путем размещения </w:t>
      </w:r>
      <w:r w:rsidRPr="003F6FF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объявления в помещении Общества для акционеров, являющихся работниками Общества. </w:t>
      </w:r>
      <w:proofErr w:type="gramEnd"/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2.3.4. В соответствии с пунктом 11.8 статьи Устава Общества в новой редакции голосование на внеочередном общем собрании акционеров по вопросам повестки дня провести именными бюллетенями. Голосование по процедурным вопросам провести открытым голосованием. Утвердить форму и текст бюллетеней для голосования.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2.3.5. Утвердить следующую повестку дня внеочередного общего собрания акционеров: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2.3.5.1.Утверждение Устава Открытого акционерного общества "Нижегородская реклама" в новой редакции N2.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2.3.5.2. Избрание членов Ревизионной комиссии (Ревизора) Общества.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2.3.6.Составить список лиц, имеющих право на участие во внеочередном общем собрании акционеров, по состоянию на 27 июля 2011 года.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2.3.7. Предоставить лицам, имеющим право на участие во внеочередном общем собрании акционеров, следующую информацию (материалы):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- проект Устава Открытого акционерного общества "Нижегородская реклама" в новой редакции N 2;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- сведения о кандидатах в члены Ревизионной комиссии (Ревизоры) Общества;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- информация о наличии либо отсутствии письменного согласия выдвинутых кандидатов для избрания членами Ревизионной комиссии (Ревизором) Общества;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- проекты решений внеочередного общего собрания акционеров по вопросам повестки дня.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3F6FF2">
        <w:rPr>
          <w:rFonts w:ascii="Times New Roman" w:hAnsi="Times New Roman" w:cs="Times New Roman"/>
          <w:sz w:val="24"/>
          <w:szCs w:val="24"/>
        </w:rPr>
        <w:t>Предоставить лицам, имеющим право на участие во внеочередном общем собрании акционеров, возможность ознакомится с указанными выше документами, начиная с 11 августа 2011 года в рабочие дни с 8.00 до 16.00 часов МСК (перерыв на обед с 12.00 до 13.00 часов МСК) по адресу: город Нижний Новгород, улица Должанская, дом 37, в приемной Генерального директора общества.</w:t>
      </w:r>
      <w:proofErr w:type="gramEnd"/>
      <w:r w:rsidRPr="003F6FF2">
        <w:rPr>
          <w:rFonts w:ascii="Times New Roman" w:hAnsi="Times New Roman" w:cs="Times New Roman"/>
          <w:sz w:val="24"/>
          <w:szCs w:val="24"/>
        </w:rPr>
        <w:t xml:space="preserve"> Телефон/факс: (831) 277-9574.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2.3.9. Определить экономический еженедельник "Курс Н" печатным органом для опубликования бухгалтерской отчетности Общества.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2.3.10. Утвердить проект Устава Общества в новой редакции N 2, принимаемого в связи с приведением в соответствие с действующим законодательством Российской Федерации и определением печатного органа для опубликования бухгалтерской отчетности Общества.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2.3.11. Утвердить следующие кандидатуры в члены Ревизионной комиссии (Ревизоры) Общества для избрания на внеочередном общем собрании акционеров.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2.3.12. Утвердить проекты решений внеочередного общего собрания акционеров по вопросам повестки дня.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3.1. Генеральный директор ОАО "Нижегородская реклама" Шуманов А.П.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BD17D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791" w:rsidRPr="003F6FF2" w:rsidRDefault="00BD17D1" w:rsidP="003F6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FF2">
        <w:rPr>
          <w:rFonts w:ascii="Times New Roman" w:hAnsi="Times New Roman" w:cs="Times New Roman"/>
          <w:sz w:val="24"/>
          <w:szCs w:val="24"/>
        </w:rPr>
        <w:t>3.2. Дата "21" июля 2011 г.</w:t>
      </w:r>
    </w:p>
    <w:sectPr w:rsidR="00AD3791" w:rsidRPr="003F6FF2" w:rsidSect="0096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7D1"/>
    <w:rsid w:val="003F6FF2"/>
    <w:rsid w:val="00962C18"/>
    <w:rsid w:val="00AD3791"/>
    <w:rsid w:val="00B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Company>NReklama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2011-10-14T05:53:00Z</dcterms:created>
  <dcterms:modified xsi:type="dcterms:W3CDTF">2011-10-14T06:32:00Z</dcterms:modified>
</cp:coreProperties>
</file>