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46" w:rsidRPr="00082743" w:rsidRDefault="004B7346" w:rsidP="00082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>Истечение срока полномочий членов исполнительных органов</w:t>
      </w:r>
    </w:p>
    <w:p w:rsidR="004B7346" w:rsidRPr="00082743" w:rsidRDefault="004B7346" w:rsidP="00082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>Сообщение о сведениях, которые могут оказать существенное влияние</w:t>
      </w:r>
    </w:p>
    <w:p w:rsidR="004B7346" w:rsidRPr="00082743" w:rsidRDefault="004B7346" w:rsidP="00082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>на стоимость ценных бумаг акционерного общества</w:t>
      </w:r>
    </w:p>
    <w:p w:rsidR="004B7346" w:rsidRPr="00082743" w:rsidRDefault="004B7346" w:rsidP="00082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>(Сообщение об истечении срока полномочий единоличного исполнительного органа)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0827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743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proofErr w:type="spellStart"/>
      <w:r w:rsidRPr="00082743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08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2.1. Фамилия, имя, отчество (полное фирменное наименование) соответствующего лица: Шуманов Александр Петрович.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2.2. Должность данного лица: Генеральный директор.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2.3. Доля участия данного лица в уставном капитале акционерного общества: 6,94%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Доля принадлежащих данному лицу обыкновенных акций акционерного общества: 6,94%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2.4. Дата истечения срока полномочий данного лица: 21 апреля 2011 года.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46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063F4F" w:rsidRPr="00082743" w:rsidRDefault="004B7346" w:rsidP="00082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743">
        <w:rPr>
          <w:rFonts w:ascii="Times New Roman" w:hAnsi="Times New Roman" w:cs="Times New Roman"/>
          <w:sz w:val="24"/>
          <w:szCs w:val="24"/>
        </w:rPr>
        <w:t>3.2. Дата "30" мая 2011 г. М.П.</w:t>
      </w:r>
    </w:p>
    <w:sectPr w:rsidR="00063F4F" w:rsidRPr="00082743" w:rsidSect="007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346"/>
    <w:rsid w:val="00063F4F"/>
    <w:rsid w:val="00082743"/>
    <w:rsid w:val="004B7346"/>
    <w:rsid w:val="007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>NReklama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2011-10-14T05:38:00Z</dcterms:created>
  <dcterms:modified xsi:type="dcterms:W3CDTF">2011-10-14T06:29:00Z</dcterms:modified>
</cp:coreProperties>
</file>