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CE" w:rsidRPr="00513C9A" w:rsidRDefault="006B5B24" w:rsidP="00513C9A">
      <w:pPr>
        <w:spacing w:after="120"/>
        <w:jc w:val="center"/>
        <w:rPr>
          <w:b/>
        </w:rPr>
      </w:pPr>
      <w:r w:rsidRPr="00513C9A">
        <w:rPr>
          <w:b/>
        </w:rPr>
        <w:t>Сообщение о</w:t>
      </w:r>
      <w:r w:rsidR="00393E1D">
        <w:rPr>
          <w:b/>
        </w:rPr>
        <w:t>б</w:t>
      </w:r>
      <w:r w:rsidRPr="00513C9A">
        <w:rPr>
          <w:b/>
        </w:rPr>
        <w:t xml:space="preserve"> </w:t>
      </w:r>
      <w:r w:rsidR="00393E1D">
        <w:rPr>
          <w:b/>
        </w:rPr>
        <w:t>утверждении</w:t>
      </w:r>
      <w:r w:rsidRPr="00513C9A">
        <w:rPr>
          <w:b/>
        </w:rPr>
        <w:t xml:space="preserve"> </w:t>
      </w:r>
      <w:r w:rsidR="00513C9A" w:rsidRPr="00513C9A">
        <w:rPr>
          <w:b/>
        </w:rPr>
        <w:t>годовой бухгалтерской отчетности</w:t>
      </w:r>
      <w:r w:rsidR="0020719D" w:rsidRPr="00513C9A">
        <w:rPr>
          <w:b/>
        </w:rPr>
        <w:t xml:space="preserve"> </w:t>
      </w:r>
      <w:r w:rsidRPr="00513C9A">
        <w:rPr>
          <w:b/>
        </w:rPr>
        <w:t>за 20</w:t>
      </w:r>
      <w:r w:rsidR="00101980">
        <w:rPr>
          <w:b/>
        </w:rPr>
        <w:t>10</w:t>
      </w:r>
      <w:r w:rsidR="00513C9A" w:rsidRPr="00513C9A">
        <w:rPr>
          <w:b/>
        </w:rPr>
        <w:t xml:space="preserve"> год</w:t>
      </w:r>
    </w:p>
    <w:p w:rsidR="004B5E0C" w:rsidRDefault="004B5E0C" w:rsidP="006B5B24">
      <w:pPr>
        <w:spacing w:after="120"/>
        <w:rPr>
          <w:b/>
        </w:rPr>
      </w:pPr>
    </w:p>
    <w:p w:rsidR="006B5B24" w:rsidRDefault="006B5B24" w:rsidP="006B5B24">
      <w:pPr>
        <w:spacing w:after="120"/>
      </w:pPr>
      <w:r w:rsidRPr="00513C9A">
        <w:rPr>
          <w:b/>
        </w:rPr>
        <w:t xml:space="preserve">Полное наименование: </w:t>
      </w:r>
      <w:r>
        <w:t>Открытое акционерное общество «</w:t>
      </w:r>
      <w:r w:rsidR="008B0D8B">
        <w:t>Племенной завод «Шуваевский</w:t>
      </w:r>
      <w:r>
        <w:t>»</w:t>
      </w:r>
    </w:p>
    <w:p w:rsidR="006B5B24" w:rsidRDefault="006B5B24" w:rsidP="0065108D">
      <w:pPr>
        <w:spacing w:after="120" w:line="360" w:lineRule="auto"/>
      </w:pPr>
      <w:r w:rsidRPr="00513C9A">
        <w:rPr>
          <w:b/>
        </w:rPr>
        <w:t>Сокращенное наименование:</w:t>
      </w:r>
      <w:r>
        <w:t xml:space="preserve"> ОАО «</w:t>
      </w:r>
      <w:r w:rsidR="008B0D8B">
        <w:t>Племенной завод «Шуваевский</w:t>
      </w:r>
      <w:r>
        <w:t>»</w:t>
      </w:r>
    </w:p>
    <w:p w:rsidR="008B0D8B" w:rsidRDefault="006B5B24" w:rsidP="0065108D">
      <w:pPr>
        <w:spacing w:line="360" w:lineRule="auto"/>
        <w:rPr>
          <w:b/>
        </w:rPr>
      </w:pPr>
      <w:r w:rsidRPr="00513C9A">
        <w:rPr>
          <w:b/>
        </w:rPr>
        <w:t xml:space="preserve">Местонахождение: </w:t>
      </w:r>
      <w:r w:rsidR="008B0D8B">
        <w:t xml:space="preserve">660113, Красноярский край, Емельяновский район, </w:t>
      </w:r>
      <w:smartTag w:uri="urn:schemas-microsoft-com:office:smarttags" w:element="metricconverter">
        <w:smartTagPr>
          <w:attr w:name="ProductID" w:val="14 км"/>
        </w:smartTagPr>
        <w:r w:rsidR="008B0D8B">
          <w:t>14 км</w:t>
        </w:r>
      </w:smartTag>
      <w:r w:rsidR="008B0D8B">
        <w:t xml:space="preserve"> Енисейского тракта, район деревни </w:t>
      </w:r>
      <w:proofErr w:type="spellStart"/>
      <w:r w:rsidR="008B0D8B">
        <w:t>Старцево</w:t>
      </w:r>
      <w:proofErr w:type="spellEnd"/>
      <w:r w:rsidR="00101980">
        <w:t>.</w:t>
      </w:r>
      <w:r w:rsidR="008B0D8B" w:rsidRPr="00513C9A">
        <w:rPr>
          <w:b/>
        </w:rPr>
        <w:t xml:space="preserve"> </w:t>
      </w:r>
    </w:p>
    <w:p w:rsidR="006B5B24" w:rsidRDefault="006B5B24" w:rsidP="0065108D">
      <w:pPr>
        <w:spacing w:line="360" w:lineRule="auto"/>
      </w:pPr>
      <w:r w:rsidRPr="00513C9A">
        <w:rPr>
          <w:b/>
        </w:rPr>
        <w:t>ИНН:</w:t>
      </w:r>
      <w:r>
        <w:t xml:space="preserve"> </w:t>
      </w:r>
      <w:r w:rsidR="008B0D8B" w:rsidRPr="00066CB2">
        <w:t>2411015529</w:t>
      </w:r>
    </w:p>
    <w:p w:rsidR="0065108D" w:rsidRDefault="006B5B24" w:rsidP="0065108D">
      <w:pPr>
        <w:pStyle w:val="a5"/>
        <w:spacing w:before="0" w:beforeAutospacing="0" w:after="0" w:line="360" w:lineRule="auto"/>
      </w:pPr>
      <w:r w:rsidRPr="00513C9A">
        <w:rPr>
          <w:b/>
        </w:rPr>
        <w:t>ОГРН:</w:t>
      </w:r>
      <w:r>
        <w:t xml:space="preserve"> </w:t>
      </w:r>
      <w:r w:rsidR="008B0D8B" w:rsidRPr="00066CB2">
        <w:t>1052411032783</w:t>
      </w:r>
    </w:p>
    <w:p w:rsidR="006B5B24" w:rsidRPr="00513C9A" w:rsidRDefault="006B5B24" w:rsidP="0065108D">
      <w:pPr>
        <w:spacing w:line="360" w:lineRule="auto"/>
      </w:pPr>
      <w:r w:rsidRPr="00513C9A">
        <w:rPr>
          <w:b/>
        </w:rPr>
        <w:t>Код эмитента:</w:t>
      </w:r>
      <w:r>
        <w:t xml:space="preserve"> </w:t>
      </w:r>
      <w:r w:rsidR="008B0D8B" w:rsidRPr="008B0D8B">
        <w:t>12168-</w:t>
      </w:r>
      <w:r w:rsidR="008B0D8B" w:rsidRPr="008B0D8B">
        <w:rPr>
          <w:lang w:val="en-US"/>
        </w:rPr>
        <w:t>F</w:t>
      </w:r>
    </w:p>
    <w:p w:rsidR="006B5B24" w:rsidRPr="00513C9A" w:rsidRDefault="006B5B24" w:rsidP="0065108D">
      <w:pPr>
        <w:spacing w:line="360" w:lineRule="auto"/>
      </w:pPr>
      <w:r w:rsidRPr="00513C9A">
        <w:rPr>
          <w:b/>
        </w:rPr>
        <w:t>Адрес страницы в сети Интернет:</w:t>
      </w:r>
      <w:r>
        <w:t xml:space="preserve"> </w:t>
      </w:r>
      <w:r w:rsidR="008B0D8B" w:rsidRPr="001E269B">
        <w:t>http://www.nrcreg.ru/work/238/872</w:t>
      </w:r>
    </w:p>
    <w:p w:rsidR="00393E1D" w:rsidRDefault="00393E1D" w:rsidP="00393E1D"/>
    <w:p w:rsidR="00393E1D" w:rsidRDefault="00393E1D" w:rsidP="008B0D8B">
      <w:pPr>
        <w:jc w:val="both"/>
      </w:pPr>
      <w:r>
        <w:t>Годовая бухгалтерская отчетность за 20</w:t>
      </w:r>
      <w:r w:rsidR="00101980">
        <w:t>10</w:t>
      </w:r>
      <w:r>
        <w:t xml:space="preserve"> год утверждена решением </w:t>
      </w:r>
      <w:r w:rsidR="008B0D8B">
        <w:t xml:space="preserve">единственного </w:t>
      </w:r>
      <w:r>
        <w:t>акционер</w:t>
      </w:r>
      <w:r w:rsidR="008B0D8B">
        <w:t>а</w:t>
      </w:r>
      <w:r>
        <w:t xml:space="preserve"> </w:t>
      </w:r>
      <w:r w:rsidR="008B0D8B">
        <w:t>№2/201</w:t>
      </w:r>
      <w:r w:rsidR="00101980">
        <w:t>1</w:t>
      </w:r>
      <w:r w:rsidR="008B0D8B">
        <w:t xml:space="preserve"> от </w:t>
      </w:r>
      <w:r w:rsidR="00101980">
        <w:t>27</w:t>
      </w:r>
      <w:r>
        <w:t>.06.20</w:t>
      </w:r>
      <w:r w:rsidR="008B0D8B">
        <w:t>1</w:t>
      </w:r>
      <w:r w:rsidR="00101980">
        <w:t xml:space="preserve">1 </w:t>
      </w:r>
      <w:r>
        <w:t>г.</w:t>
      </w:r>
    </w:p>
    <w:p w:rsidR="00393E1D" w:rsidRDefault="00393E1D" w:rsidP="006B5B24">
      <w:pPr>
        <w:spacing w:after="120"/>
        <w:rPr>
          <w:b/>
        </w:rPr>
      </w:pPr>
    </w:p>
    <w:p w:rsidR="00513C9A" w:rsidRDefault="00513C9A" w:rsidP="006B5B24">
      <w:pPr>
        <w:spacing w:after="12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85"/>
        <w:gridCol w:w="4863"/>
      </w:tblGrid>
      <w:tr w:rsidR="00513C9A" w:rsidRPr="00513C9A">
        <w:tc>
          <w:tcPr>
            <w:tcW w:w="4785" w:type="dxa"/>
          </w:tcPr>
          <w:p w:rsidR="00513C9A" w:rsidRPr="00513C9A" w:rsidRDefault="0065108D" w:rsidP="006B5B24">
            <w:pPr>
              <w:spacing w:after="120"/>
              <w:rPr>
                <w:b/>
              </w:rPr>
            </w:pPr>
            <w:r>
              <w:rPr>
                <w:b/>
              </w:rPr>
              <w:t>Д</w:t>
            </w:r>
            <w:r w:rsidR="00513C9A" w:rsidRPr="00513C9A">
              <w:rPr>
                <w:b/>
              </w:rPr>
              <w:t xml:space="preserve">иректор </w:t>
            </w:r>
          </w:p>
        </w:tc>
        <w:tc>
          <w:tcPr>
            <w:tcW w:w="4863" w:type="dxa"/>
          </w:tcPr>
          <w:p w:rsidR="00513C9A" w:rsidRPr="00513C9A" w:rsidRDefault="008B0D8B" w:rsidP="00513C9A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А.С. Сычев</w:t>
            </w:r>
          </w:p>
        </w:tc>
      </w:tr>
    </w:tbl>
    <w:p w:rsidR="00513C9A" w:rsidRPr="00513C9A" w:rsidRDefault="004B0267" w:rsidP="00513C9A">
      <w:pPr>
        <w:spacing w:after="120"/>
        <w:jc w:val="right"/>
        <w:rPr>
          <w:b/>
        </w:rPr>
      </w:pPr>
      <w:r>
        <w:rPr>
          <w:b/>
        </w:rPr>
        <w:t>13.07.2011</w:t>
      </w:r>
    </w:p>
    <w:p w:rsidR="006B5B24" w:rsidRDefault="006B5B24"/>
    <w:sectPr w:rsidR="006B5B24" w:rsidSect="008B0D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84298"/>
    <w:rsid w:val="0002482E"/>
    <w:rsid w:val="00084298"/>
    <w:rsid w:val="00101980"/>
    <w:rsid w:val="0020719D"/>
    <w:rsid w:val="002661D9"/>
    <w:rsid w:val="00356E22"/>
    <w:rsid w:val="00393E1D"/>
    <w:rsid w:val="004B0267"/>
    <w:rsid w:val="004B5E0C"/>
    <w:rsid w:val="00513C9A"/>
    <w:rsid w:val="0053590A"/>
    <w:rsid w:val="0065108D"/>
    <w:rsid w:val="006B5B24"/>
    <w:rsid w:val="008275C2"/>
    <w:rsid w:val="008B0D8B"/>
    <w:rsid w:val="008B697D"/>
    <w:rsid w:val="00983D76"/>
    <w:rsid w:val="009A6919"/>
    <w:rsid w:val="009C47CE"/>
    <w:rsid w:val="00BD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B5B24"/>
    <w:rPr>
      <w:color w:val="0000FF"/>
      <w:u w:val="single"/>
    </w:rPr>
  </w:style>
  <w:style w:type="table" w:styleId="a4">
    <w:name w:val="Table Grid"/>
    <w:basedOn w:val="a1"/>
    <w:rsid w:val="00513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5108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раскрытии на странице в сети Интернет годового отчета и годовой бухгалтерской отчетности за 2004 год</vt:lpstr>
    </vt:vector>
  </TitlesOfParts>
  <Company>krk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раскрытии на странице в сети Интернет годового отчета и годовой бухгалтерской отчетности за 2004 год</dc:title>
  <dc:subject/>
  <dc:creator>irina</dc:creator>
  <cp:keywords/>
  <dc:description/>
  <cp:lastModifiedBy>Турова Ю.С.</cp:lastModifiedBy>
  <cp:revision>2</cp:revision>
  <dcterms:created xsi:type="dcterms:W3CDTF">2011-07-13T12:40:00Z</dcterms:created>
  <dcterms:modified xsi:type="dcterms:W3CDTF">2011-07-13T12:40:00Z</dcterms:modified>
</cp:coreProperties>
</file>